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B94" w:rsidRPr="009D1D5D" w:rsidRDefault="002E2952" w:rsidP="00BB6B94">
      <w:pPr>
        <w:jc w:val="center"/>
        <w:rPr>
          <w:rFonts w:ascii="Times New Roman" w:hAnsi="Times New Roman" w:cs="Times New Roman"/>
          <w:sz w:val="24"/>
          <w:szCs w:val="19"/>
        </w:rPr>
      </w:pPr>
      <w:r w:rsidRPr="009D1D5D">
        <w:rPr>
          <w:rFonts w:ascii="Times New Roman" w:hAnsi="Times New Roman" w:cs="Times New Roman"/>
          <w:b/>
          <w:sz w:val="24"/>
          <w:szCs w:val="19"/>
        </w:rPr>
        <w:t xml:space="preserve">                                     </w:t>
      </w:r>
      <w:r w:rsidR="00B620DF" w:rsidRPr="009D1D5D">
        <w:rPr>
          <w:rFonts w:ascii="Times New Roman" w:hAnsi="Times New Roman" w:cs="Times New Roman"/>
          <w:b/>
          <w:sz w:val="24"/>
          <w:szCs w:val="19"/>
        </w:rPr>
        <w:t>ЗИМНЯЯ СКАЗКА НА НЕВЕ</w:t>
      </w:r>
      <w:r w:rsidRPr="009D1D5D">
        <w:rPr>
          <w:rFonts w:ascii="Times New Roman" w:hAnsi="Times New Roman" w:cs="Times New Roman"/>
          <w:b/>
          <w:sz w:val="24"/>
          <w:szCs w:val="19"/>
        </w:rPr>
        <w:t xml:space="preserve"> </w:t>
      </w:r>
      <w:r w:rsidRPr="009D1D5D">
        <w:rPr>
          <w:rFonts w:ascii="Times New Roman" w:hAnsi="Times New Roman" w:cs="Times New Roman"/>
          <w:b/>
          <w:sz w:val="24"/>
          <w:szCs w:val="19"/>
        </w:rPr>
        <w:tab/>
      </w:r>
      <w:r w:rsidRPr="009D1D5D">
        <w:rPr>
          <w:rFonts w:ascii="Times New Roman" w:hAnsi="Times New Roman" w:cs="Times New Roman"/>
          <w:b/>
          <w:sz w:val="24"/>
          <w:szCs w:val="19"/>
        </w:rPr>
        <w:tab/>
        <w:t>7 дней |6 ночей</w:t>
      </w:r>
      <w:r w:rsidRPr="009D1D5D">
        <w:rPr>
          <w:rFonts w:ascii="Times New Roman" w:hAnsi="Times New Roman" w:cs="Times New Roman"/>
          <w:b/>
          <w:sz w:val="24"/>
          <w:szCs w:val="19"/>
        </w:rPr>
        <w:br/>
      </w:r>
      <w:r w:rsidR="00B620DF" w:rsidRPr="009D1D5D">
        <w:rPr>
          <w:rFonts w:ascii="Times New Roman" w:hAnsi="Times New Roman" w:cs="Times New Roman"/>
          <w:sz w:val="24"/>
          <w:szCs w:val="19"/>
        </w:rPr>
        <w:t>30</w:t>
      </w:r>
      <w:r w:rsidR="00BB6B94" w:rsidRPr="009D1D5D">
        <w:rPr>
          <w:rFonts w:ascii="Times New Roman" w:hAnsi="Times New Roman" w:cs="Times New Roman"/>
          <w:sz w:val="24"/>
          <w:szCs w:val="19"/>
        </w:rPr>
        <w:t>.12.2</w:t>
      </w:r>
      <w:r w:rsidRPr="009D1D5D">
        <w:rPr>
          <w:rFonts w:ascii="Times New Roman" w:hAnsi="Times New Roman" w:cs="Times New Roman"/>
          <w:sz w:val="24"/>
          <w:szCs w:val="19"/>
        </w:rPr>
        <w:t>6</w:t>
      </w:r>
      <w:r w:rsidR="00BB6B94" w:rsidRPr="009D1D5D">
        <w:rPr>
          <w:rFonts w:ascii="Times New Roman" w:hAnsi="Times New Roman" w:cs="Times New Roman"/>
          <w:sz w:val="24"/>
          <w:szCs w:val="19"/>
        </w:rPr>
        <w:t xml:space="preserve"> - 0</w:t>
      </w:r>
      <w:r w:rsidR="00B620DF" w:rsidRPr="009D1D5D">
        <w:rPr>
          <w:rFonts w:ascii="Times New Roman" w:hAnsi="Times New Roman" w:cs="Times New Roman"/>
          <w:sz w:val="24"/>
          <w:szCs w:val="19"/>
        </w:rPr>
        <w:t>5</w:t>
      </w:r>
      <w:r w:rsidR="00BB6B94" w:rsidRPr="009D1D5D">
        <w:rPr>
          <w:rFonts w:ascii="Times New Roman" w:hAnsi="Times New Roman" w:cs="Times New Roman"/>
          <w:sz w:val="24"/>
          <w:szCs w:val="19"/>
        </w:rPr>
        <w:t>.01.2</w:t>
      </w:r>
      <w:r w:rsidRPr="009D1D5D">
        <w:rPr>
          <w:rFonts w:ascii="Times New Roman" w:hAnsi="Times New Roman" w:cs="Times New Roman"/>
          <w:sz w:val="24"/>
          <w:szCs w:val="19"/>
        </w:rPr>
        <w:t xml:space="preserve">7      </w:t>
      </w:r>
    </w:p>
    <w:tbl>
      <w:tblPr>
        <w:tblStyle w:val="a3"/>
        <w:tblW w:w="11341" w:type="dxa"/>
        <w:tblInd w:w="-176" w:type="dxa"/>
        <w:tblLook w:val="04A0" w:firstRow="1" w:lastRow="0" w:firstColumn="1" w:lastColumn="0" w:noHBand="0" w:noVBand="1"/>
      </w:tblPr>
      <w:tblGrid>
        <w:gridCol w:w="851"/>
        <w:gridCol w:w="10490"/>
      </w:tblGrid>
      <w:tr w:rsidR="00BB6B94" w:rsidRPr="009D1D5D" w:rsidTr="009D1D5D">
        <w:trPr>
          <w:trHeight w:val="60"/>
        </w:trPr>
        <w:tc>
          <w:tcPr>
            <w:tcW w:w="851" w:type="dxa"/>
            <w:vAlign w:val="center"/>
          </w:tcPr>
          <w:p w:rsidR="00BB6B94" w:rsidRPr="009D1D5D" w:rsidRDefault="00BB6B94" w:rsidP="00BB6B9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9"/>
                <w:szCs w:val="19"/>
              </w:rPr>
              <w:t>1 день</w:t>
            </w:r>
          </w:p>
        </w:tc>
        <w:tc>
          <w:tcPr>
            <w:tcW w:w="10490" w:type="dxa"/>
          </w:tcPr>
          <w:p w:rsidR="00BB6B94" w:rsidRPr="009D1D5D" w:rsidRDefault="00BB6B94" w:rsidP="00BB6B94">
            <w:pPr>
              <w:rPr>
                <w:rFonts w:ascii="Times New Roman" w:hAnsi="Times New Roman" w:cs="Times New Roman"/>
                <w:sz w:val="18"/>
                <w:szCs w:val="19"/>
              </w:rPr>
            </w:pPr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Точное время уточняйте за сутки до выезда в разделе "Отправления". В пути ~18-20 часов</w:t>
            </w:r>
          </w:p>
        </w:tc>
      </w:tr>
      <w:tr w:rsidR="00BB6B94" w:rsidRPr="009D1D5D" w:rsidTr="00BB6B94">
        <w:tc>
          <w:tcPr>
            <w:tcW w:w="851" w:type="dxa"/>
            <w:vAlign w:val="center"/>
          </w:tcPr>
          <w:p w:rsidR="00BB6B94" w:rsidRPr="009D1D5D" w:rsidRDefault="00BB6B94" w:rsidP="00BB6B9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9"/>
                <w:szCs w:val="19"/>
              </w:rPr>
              <w:t>2 день</w:t>
            </w:r>
          </w:p>
        </w:tc>
        <w:tc>
          <w:tcPr>
            <w:tcW w:w="10490" w:type="dxa"/>
          </w:tcPr>
          <w:p w:rsidR="00BB6B94" w:rsidRPr="009D1D5D" w:rsidRDefault="00BB6B94" w:rsidP="00753BF2">
            <w:pPr>
              <w:jc w:val="both"/>
              <w:rPr>
                <w:rFonts w:ascii="Times New Roman" w:hAnsi="Times New Roman" w:cs="Times New Roman"/>
                <w:b/>
                <w:sz w:val="18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13:00 - ориентировочное прибытие в Санкт-Петербург. Обед в кафе.</w:t>
            </w:r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 Во время </w:t>
            </w:r>
            <w:proofErr w:type="spellStart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автобусно</w:t>
            </w:r>
            <w:proofErr w:type="spellEnd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-пешеходной обзорной экскурсии по Санкт-Петербургу вы увидите Исаакиевскую площадь с величественным Исаакиевским собором, памятник Медный всадник, Адмиралтейство, торжественную резиденцию российских императоров - Зимний Дворец, а также Спас-на-Крови, Марсово поле.  Посетите территорию Петропавловской крепости. Увидите Главный православный храм Северной столицы - Казанский Кафедральный Собор. Побывав здесь, Вы узнаете множество интересных фактов, например, что собор был построен для хранения списка чудотворной иконы Божией Матери Казанской и многое другое! </w:t>
            </w: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Заселение в гостиницу, свободное время.</w:t>
            </w:r>
          </w:p>
          <w:p w:rsidR="002E2952" w:rsidRPr="009D1D5D" w:rsidRDefault="002E2952" w:rsidP="002E2952">
            <w:pPr>
              <w:jc w:val="both"/>
              <w:rPr>
                <w:rFonts w:ascii="Times New Roman" w:hAnsi="Times New Roman" w:cs="Times New Roman"/>
                <w:sz w:val="18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Трансфер (туда-обратно) на Дворцовую площадь (при наборе группы от 15 чел.).</w:t>
            </w:r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В честь празднования Нового года Дворцовая площадь в Санкт-Петербурге традиционно становится центром праздничных гуляний. По традиции именно здесь накануне устанавливают и зажигают главную ёлку города, а вокруг неё разворачиваются ярмарки, аттракционы и концерты с участием звёзд.</w:t>
            </w:r>
          </w:p>
          <w:p w:rsidR="00B620DF" w:rsidRPr="009D1D5D" w:rsidRDefault="002E2952" w:rsidP="002E2952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i/>
                <w:sz w:val="18"/>
                <w:szCs w:val="19"/>
              </w:rPr>
              <w:t xml:space="preserve">По желанию (под запрос) можно забронировать банкет на Новый год. </w:t>
            </w:r>
          </w:p>
        </w:tc>
      </w:tr>
      <w:tr w:rsidR="00BB6B94" w:rsidRPr="009D1D5D" w:rsidTr="00BB6B94">
        <w:tc>
          <w:tcPr>
            <w:tcW w:w="851" w:type="dxa"/>
            <w:vAlign w:val="center"/>
          </w:tcPr>
          <w:p w:rsidR="00BB6B94" w:rsidRPr="009D1D5D" w:rsidRDefault="00BB6B94" w:rsidP="00BB6B9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9"/>
                <w:szCs w:val="19"/>
              </w:rPr>
              <w:t>3 день</w:t>
            </w:r>
          </w:p>
        </w:tc>
        <w:tc>
          <w:tcPr>
            <w:tcW w:w="10490" w:type="dxa"/>
          </w:tcPr>
          <w:p w:rsidR="00BB6B94" w:rsidRPr="009D1D5D" w:rsidRDefault="00B620DF" w:rsidP="00B620DF">
            <w:pPr>
              <w:jc w:val="both"/>
              <w:rPr>
                <w:rFonts w:ascii="Times New Roman" w:hAnsi="Times New Roman" w:cs="Times New Roman"/>
                <w:i/>
                <w:sz w:val="18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 xml:space="preserve">Завтрак, свободный день. </w:t>
            </w:r>
            <w:r w:rsidRPr="009D1D5D">
              <w:rPr>
                <w:rFonts w:ascii="Times New Roman" w:hAnsi="Times New Roman" w:cs="Times New Roman"/>
                <w:i/>
                <w:sz w:val="18"/>
                <w:szCs w:val="19"/>
              </w:rPr>
              <w:t>Трансфер (в одну сторону) на Новогоднюю ярмарку (</w:t>
            </w:r>
            <w:r w:rsidR="002E2952" w:rsidRPr="009D1D5D">
              <w:rPr>
                <w:rFonts w:ascii="Times New Roman" w:hAnsi="Times New Roman" w:cs="Times New Roman"/>
                <w:i/>
                <w:sz w:val="18"/>
                <w:szCs w:val="19"/>
              </w:rPr>
              <w:t>при наборе группы от 15 чел)</w:t>
            </w:r>
          </w:p>
        </w:tc>
      </w:tr>
      <w:tr w:rsidR="00BB6B94" w:rsidRPr="009D1D5D" w:rsidTr="00BB6B94">
        <w:tc>
          <w:tcPr>
            <w:tcW w:w="851" w:type="dxa"/>
            <w:vAlign w:val="center"/>
          </w:tcPr>
          <w:p w:rsidR="00BB6B94" w:rsidRPr="009D1D5D" w:rsidRDefault="00BB6B94" w:rsidP="00BB6B9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9"/>
                <w:szCs w:val="19"/>
              </w:rPr>
              <w:t>4 день</w:t>
            </w:r>
          </w:p>
        </w:tc>
        <w:tc>
          <w:tcPr>
            <w:tcW w:w="10490" w:type="dxa"/>
          </w:tcPr>
          <w:p w:rsidR="00B620DF" w:rsidRPr="009D1D5D" w:rsidRDefault="002E2952" w:rsidP="002E2952">
            <w:pPr>
              <w:jc w:val="both"/>
              <w:rPr>
                <w:rFonts w:ascii="Times New Roman" w:hAnsi="Times New Roman" w:cs="Times New Roman"/>
                <w:sz w:val="18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Завтрак.</w:t>
            </w:r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</w:t>
            </w:r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Загородная экскурсия в Царское село с прогулкой по парку. В Царском Селе проживало множество правящих семей, от Екатерины I до Николая II. Все они оставили здесь отпечатки следов своего пребывания. На территории Екатерининского парка расположено более 30 архитектурных сооружений и одноименный Екатерининский дворец с Янтарной комнатой (за </w:t>
            </w:r>
            <w:proofErr w:type="spellStart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доп</w:t>
            </w:r>
            <w:proofErr w:type="gramStart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.п</w:t>
            </w:r>
            <w:proofErr w:type="gramEnd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лату</w:t>
            </w:r>
            <w:proofErr w:type="spellEnd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при покупке тура с 14 лет - 1600 руб./чел., до 14 лет - 900 руб./чел.).  Это яркий памятник в стиле барокко, заложенный в 1717 году.  Сердцем парка является </w:t>
            </w:r>
            <w:proofErr w:type="spellStart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Камеронова</w:t>
            </w:r>
            <w:proofErr w:type="spellEnd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галерея, подняться на которую можно абсолютно бесплатно. Она украшена бюстами философов, мыслителей и древнегреческих богов, вызывавших у императрицы особое уважение. Экскурсия </w:t>
            </w:r>
            <w:proofErr w:type="gramStart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в</w:t>
            </w:r>
            <w:proofErr w:type="gramEnd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</w:t>
            </w:r>
            <w:proofErr w:type="gramStart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Шереметьевский</w:t>
            </w:r>
            <w:proofErr w:type="gramEnd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дворец. </w:t>
            </w:r>
            <w:proofErr w:type="spellStart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Шереметевский</w:t>
            </w:r>
            <w:proofErr w:type="spellEnd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дворец в Санкт-Петербурге считается одной из главных достопримечательностей, ведь эта постройка — ровесник Северной столицы. За три века в его залах побывали легендарные писатели, художники и музыканты, здесь вершилась история России, и разыгрывались человеческие драмы. Теперь же дворянское гнездо входит в золотой фонд петербургских музеев, и без посещения его роскошных залов невозможно представить ни одной серьёзной экскурсии в историческом ключе.</w:t>
            </w:r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</w:t>
            </w: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Возвращение в гостиницу, свободное время.</w:t>
            </w:r>
          </w:p>
        </w:tc>
      </w:tr>
      <w:tr w:rsidR="00BB6B94" w:rsidRPr="009D1D5D" w:rsidTr="00BB6B94">
        <w:tc>
          <w:tcPr>
            <w:tcW w:w="851" w:type="dxa"/>
            <w:vAlign w:val="center"/>
          </w:tcPr>
          <w:p w:rsidR="00BB6B94" w:rsidRPr="009D1D5D" w:rsidRDefault="00BB6B94" w:rsidP="00BB6B9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9"/>
                <w:szCs w:val="19"/>
              </w:rPr>
              <w:t>5 день</w:t>
            </w:r>
          </w:p>
        </w:tc>
        <w:tc>
          <w:tcPr>
            <w:tcW w:w="10490" w:type="dxa"/>
          </w:tcPr>
          <w:p w:rsidR="002E2952" w:rsidRPr="009D1D5D" w:rsidRDefault="002E2952" w:rsidP="002E2952">
            <w:pPr>
              <w:jc w:val="both"/>
              <w:rPr>
                <w:rFonts w:ascii="Times New Roman" w:hAnsi="Times New Roman" w:cs="Times New Roman"/>
                <w:b/>
                <w:sz w:val="18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 xml:space="preserve">Завтрак.  </w:t>
            </w: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Прог</w:t>
            </w: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рамма "</w:t>
            </w:r>
            <w:proofErr w:type="spellStart"/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Лайт</w:t>
            </w:r>
            <w:proofErr w:type="spellEnd"/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" - свободный день. Программа "Стандарт": </w:t>
            </w:r>
          </w:p>
          <w:p w:rsidR="00BB6B94" w:rsidRPr="009D1D5D" w:rsidRDefault="002E2952" w:rsidP="002E2952">
            <w:pPr>
              <w:jc w:val="both"/>
              <w:rPr>
                <w:rFonts w:ascii="Times New Roman" w:hAnsi="Times New Roman" w:cs="Times New Roman"/>
                <w:sz w:val="18"/>
                <w:szCs w:val="19"/>
              </w:rPr>
            </w:pPr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Посещение уникального музея-заповедника пригороды Петергофа. Петергоф - это бриллиант в "жемчужном ожерелье" Санкт-Петербурга. Автобусная экскурсия по трассе «Большая Петергофская дорога – дорога императоров и президентов. По маршруту вы  увидите Константиновский дворец, Путевой Дворец Петра I, собор</w:t>
            </w:r>
            <w:proofErr w:type="gramStart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С</w:t>
            </w:r>
            <w:proofErr w:type="gramEnd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в. Петра и Павла, Дворец Меншикова. По роскоши дворцово-парковый ансамбль не уступает французскому Версалю! Посещение Большого дворца. Большой дворец в Петергофе – это удивительное место, где можно окунуться в атмосферу царской роскоши, узнать об истории России, полюбоваться шедеврами архитектуры и ландшафтного искусства. Это путешествие во времени, которое оставит неизгладимое впечатление! Экскурсия во дворец Белосельских - Белозерских — один из самых заметных особняков на Невском проспекте, последний частный дворец XIX века. Построен в 1848 году архитектором А. И. </w:t>
            </w:r>
            <w:proofErr w:type="spellStart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>Штакеншнейдером</w:t>
            </w:r>
            <w:proofErr w:type="spellEnd"/>
            <w:r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для княгини Белосельской-Белозерской, а его фасады выполнены в стиле русского барокко.</w:t>
            </w:r>
            <w:r w:rsidR="009D1D5D" w:rsidRPr="009D1D5D">
              <w:rPr>
                <w:rFonts w:ascii="Times New Roman" w:hAnsi="Times New Roman" w:cs="Times New Roman"/>
                <w:sz w:val="18"/>
                <w:szCs w:val="19"/>
              </w:rPr>
              <w:t xml:space="preserve"> </w:t>
            </w: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Возвращение в гостиницу</w:t>
            </w:r>
            <w:bookmarkStart w:id="0" w:name="_GoBack"/>
            <w:bookmarkEnd w:id="0"/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, свободное время.</w:t>
            </w:r>
          </w:p>
        </w:tc>
      </w:tr>
      <w:tr w:rsidR="009D1D5D" w:rsidRPr="009D1D5D" w:rsidTr="009D1D5D">
        <w:trPr>
          <w:trHeight w:val="1355"/>
        </w:trPr>
        <w:tc>
          <w:tcPr>
            <w:tcW w:w="851" w:type="dxa"/>
            <w:vAlign w:val="center"/>
          </w:tcPr>
          <w:p w:rsidR="00BB6B94" w:rsidRPr="009D1D5D" w:rsidRDefault="00BB6B94" w:rsidP="00BB6B9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9"/>
                <w:szCs w:val="19"/>
              </w:rPr>
              <w:t>6 день</w:t>
            </w:r>
          </w:p>
        </w:tc>
        <w:tc>
          <w:tcPr>
            <w:tcW w:w="10490" w:type="dxa"/>
          </w:tcPr>
          <w:p w:rsidR="00BB6B94" w:rsidRPr="009D1D5D" w:rsidRDefault="00BB6B94" w:rsidP="00BB6B94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b/>
                <w:sz w:val="18"/>
                <w:szCs w:val="19"/>
                <w:lang w:eastAsia="ru-RU"/>
              </w:rPr>
              <w:t>Завтрак. Освобождение номеров.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 xml:space="preserve"> Загородная экскурсия в Павловск. История местности, где располагается Павловск, уходит в глубокую древность. </w:t>
            </w:r>
            <w:r w:rsidR="002E2952" w:rsidRPr="009D1D5D">
              <w:rPr>
                <w:rFonts w:ascii="Times New Roman" w:eastAsia="Times New Roman" w:hAnsi="Times New Roman" w:cs="Times New Roman"/>
                <w:b/>
                <w:sz w:val="18"/>
                <w:szCs w:val="19"/>
                <w:lang w:eastAsia="ru-RU"/>
              </w:rPr>
              <w:t>В подарок! </w:t>
            </w:r>
            <w:r w:rsidR="002E2952"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 xml:space="preserve"> </w:t>
            </w:r>
            <w:r w:rsidR="002E2952" w:rsidRPr="009D1D5D">
              <w:rPr>
                <w:rFonts w:ascii="Times New Roman" w:eastAsia="Times New Roman" w:hAnsi="Times New Roman" w:cs="Times New Roman"/>
                <w:b/>
                <w:sz w:val="18"/>
                <w:szCs w:val="19"/>
                <w:lang w:eastAsia="ru-RU"/>
              </w:rPr>
              <w:t>Посещение Павловского дворца. </w:t>
            </w:r>
            <w:r w:rsidR="002E2952"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 xml:space="preserve">Золотисто-белый дворец, построенный на высоком берегу Славянки, виден даже с дальних точек парка и города. Его трехэтажный центральный корпус, увенчанный плоским куполом на шестидесяти четырех колоннах, — самый ранний по времени постройки и самый изысканный по отделке. 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 xml:space="preserve">Золотисто-белый дворец, построенный на высоком берегу Славянки, виден даже с дальних точек парка и города. Прогулка по Павловскому </w:t>
            </w:r>
            <w:proofErr w:type="spellStart"/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парку</w:t>
            </w:r>
            <w:proofErr w:type="gramStart"/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.П</w:t>
            </w:r>
            <w:proofErr w:type="gramEnd"/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авловский</w:t>
            </w:r>
            <w:proofErr w:type="spellEnd"/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 xml:space="preserve"> парк, расположенный по обоим берегам Славянки, завершается Красной долиной, которая является продолжением Долины р. Славянки и была оформлена П. </w:t>
            </w:r>
            <w:proofErr w:type="spellStart"/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Гонзага</w:t>
            </w:r>
            <w:proofErr w:type="spellEnd"/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 xml:space="preserve">. </w:t>
            </w:r>
            <w:r w:rsidRPr="009D1D5D">
              <w:rPr>
                <w:rFonts w:ascii="Times New Roman" w:eastAsia="Times New Roman" w:hAnsi="Times New Roman" w:cs="Times New Roman"/>
                <w:b/>
                <w:sz w:val="18"/>
                <w:szCs w:val="19"/>
                <w:lang w:eastAsia="ru-RU"/>
              </w:rPr>
              <w:t>Обед. Отъезд в Нижний Новгород.</w:t>
            </w:r>
          </w:p>
        </w:tc>
      </w:tr>
      <w:tr w:rsidR="009D1D5D" w:rsidRPr="009D1D5D" w:rsidTr="00BB6B94">
        <w:tc>
          <w:tcPr>
            <w:tcW w:w="851" w:type="dxa"/>
            <w:vAlign w:val="center"/>
          </w:tcPr>
          <w:p w:rsidR="00BB6B94" w:rsidRPr="009D1D5D" w:rsidRDefault="00BB6B94" w:rsidP="00BB6B9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9"/>
                <w:szCs w:val="19"/>
              </w:rPr>
              <w:t>7 день</w:t>
            </w:r>
          </w:p>
        </w:tc>
        <w:tc>
          <w:tcPr>
            <w:tcW w:w="10490" w:type="dxa"/>
          </w:tcPr>
          <w:p w:rsidR="00BB6B94" w:rsidRPr="009D1D5D" w:rsidRDefault="00BB6B94" w:rsidP="00BB6B94">
            <w:pPr>
              <w:jc w:val="both"/>
              <w:rPr>
                <w:rFonts w:ascii="Times New Roman" w:hAnsi="Times New Roman" w:cs="Times New Roman"/>
                <w:b/>
                <w:sz w:val="18"/>
                <w:szCs w:val="19"/>
              </w:rPr>
            </w:pPr>
            <w:r w:rsidRPr="009D1D5D">
              <w:rPr>
                <w:rFonts w:ascii="Times New Roman" w:hAnsi="Times New Roman" w:cs="Times New Roman"/>
                <w:b/>
                <w:sz w:val="18"/>
                <w:szCs w:val="19"/>
              </w:rPr>
              <w:t>Прибытие в Нижний Новгород.</w:t>
            </w:r>
          </w:p>
        </w:tc>
      </w:tr>
    </w:tbl>
    <w:p w:rsidR="00BB6B94" w:rsidRPr="009D1D5D" w:rsidRDefault="00BB6B94" w:rsidP="00BB6B9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</w:pPr>
      <w:r w:rsidRPr="009D1D5D"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  <w:t>Стоимость тура на 1 чел., руб. (</w:t>
      </w:r>
      <w:proofErr w:type="gramStart"/>
      <w:r w:rsidRPr="009D1D5D"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  <w:t>цена</w:t>
      </w:r>
      <w:proofErr w:type="gramEnd"/>
      <w:r w:rsidRPr="009D1D5D"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  <w:t xml:space="preserve"> фиксированная и меняться не будет)</w:t>
      </w:r>
    </w:p>
    <w:tbl>
      <w:tblPr>
        <w:tblStyle w:val="a3"/>
        <w:tblW w:w="10980" w:type="dxa"/>
        <w:tblLook w:val="04A0" w:firstRow="1" w:lastRow="0" w:firstColumn="1" w:lastColumn="0" w:noHBand="0" w:noVBand="1"/>
      </w:tblPr>
      <w:tblGrid>
        <w:gridCol w:w="4306"/>
        <w:gridCol w:w="3379"/>
        <w:gridCol w:w="3295"/>
      </w:tblGrid>
      <w:tr w:rsidR="009D1D5D" w:rsidRPr="009D1D5D" w:rsidTr="00BB6B94">
        <w:tc>
          <w:tcPr>
            <w:tcW w:w="0" w:type="auto"/>
            <w:gridSpan w:val="3"/>
            <w:hideMark/>
          </w:tcPr>
          <w:p w:rsidR="00BB6B94" w:rsidRPr="009D1D5D" w:rsidRDefault="002E2952" w:rsidP="002E2952">
            <w:pPr>
              <w:shd w:val="clear" w:color="auto" w:fill="FFFFFF"/>
              <w:spacing w:after="15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D1D5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proofErr w:type="spellStart"/>
            <w:r w:rsidRPr="009D1D5D">
              <w:rPr>
                <w:rFonts w:ascii="Times New Roman" w:hAnsi="Times New Roman" w:cs="Times New Roman"/>
                <w:sz w:val="19"/>
                <w:szCs w:val="19"/>
              </w:rPr>
              <w:t>Алиот</w:t>
            </w:r>
            <w:proofErr w:type="spellEnd"/>
            <w:r w:rsidRPr="009D1D5D">
              <w:rPr>
                <w:rFonts w:ascii="Times New Roman" w:hAnsi="Times New Roman" w:cs="Times New Roman"/>
                <w:sz w:val="19"/>
                <w:szCs w:val="19"/>
              </w:rPr>
              <w:t xml:space="preserve"> 3* / ул. Возрождения, 4 (</w:t>
            </w:r>
            <w:r w:rsidRPr="009D1D5D">
              <w:rPr>
                <w:rFonts w:ascii="Times New Roman" w:hAnsi="Times New Roman" w:cs="Times New Roman"/>
                <w:sz w:val="19"/>
                <w:szCs w:val="19"/>
              </w:rPr>
              <w:t>рядом станция метро "Кировский завод"</w:t>
            </w:r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)</w:t>
            </w:r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</w:r>
            <w:r w:rsidR="00BB6B94"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2-х местный номер с удобствами </w:t>
            </w:r>
          </w:p>
        </w:tc>
      </w:tr>
      <w:tr w:rsidR="009D1D5D" w:rsidRPr="009D1D5D" w:rsidTr="00BB6B94">
        <w:tc>
          <w:tcPr>
            <w:tcW w:w="0" w:type="auto"/>
            <w:hideMark/>
          </w:tcPr>
          <w:p w:rsidR="00BB6B94" w:rsidRPr="009D1D5D" w:rsidRDefault="00BB6B94" w:rsidP="00BB6B94">
            <w:pP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Категория туристов </w:t>
            </w:r>
          </w:p>
        </w:tc>
        <w:tc>
          <w:tcPr>
            <w:tcW w:w="0" w:type="auto"/>
            <w:hideMark/>
          </w:tcPr>
          <w:p w:rsidR="00BB6B94" w:rsidRPr="009D1D5D" w:rsidRDefault="00BB6B94" w:rsidP="00BB6B94">
            <w:pPr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   программа "ЛАЙТ"         </w:t>
            </w:r>
          </w:p>
        </w:tc>
        <w:tc>
          <w:tcPr>
            <w:tcW w:w="0" w:type="auto"/>
            <w:hideMark/>
          </w:tcPr>
          <w:p w:rsidR="00BB6B94" w:rsidRPr="009D1D5D" w:rsidRDefault="00BB6B94" w:rsidP="00BB6B94">
            <w:pPr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программа "СТАНДАРТ"</w:t>
            </w:r>
          </w:p>
        </w:tc>
      </w:tr>
      <w:tr w:rsidR="009D1D5D" w:rsidRPr="009D1D5D" w:rsidTr="00B620DF">
        <w:tc>
          <w:tcPr>
            <w:tcW w:w="0" w:type="auto"/>
            <w:hideMark/>
          </w:tcPr>
          <w:p w:rsidR="00BB6B94" w:rsidRPr="009D1D5D" w:rsidRDefault="00BB6B94" w:rsidP="00BB6B94">
            <w:pP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ВЗРОСЛЫЙ</w:t>
            </w:r>
          </w:p>
        </w:tc>
        <w:tc>
          <w:tcPr>
            <w:tcW w:w="0" w:type="auto"/>
          </w:tcPr>
          <w:p w:rsidR="00BB6B94" w:rsidRPr="009D1D5D" w:rsidRDefault="002E2952" w:rsidP="00BB6B9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29200</w:t>
            </w:r>
          </w:p>
        </w:tc>
        <w:tc>
          <w:tcPr>
            <w:tcW w:w="0" w:type="auto"/>
          </w:tcPr>
          <w:p w:rsidR="00BB6B94" w:rsidRPr="009D1D5D" w:rsidRDefault="002E2952" w:rsidP="00BB6B9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30200</w:t>
            </w:r>
          </w:p>
        </w:tc>
      </w:tr>
      <w:tr w:rsidR="009D1D5D" w:rsidRPr="009D1D5D" w:rsidTr="00B620DF">
        <w:tc>
          <w:tcPr>
            <w:tcW w:w="0" w:type="auto"/>
            <w:hideMark/>
          </w:tcPr>
          <w:p w:rsidR="00BB6B94" w:rsidRPr="009D1D5D" w:rsidRDefault="00BB6B94" w:rsidP="00BB6B94">
            <w:pP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РЕБЕНОК ДО 14 ЛЕТ</w:t>
            </w:r>
          </w:p>
        </w:tc>
        <w:tc>
          <w:tcPr>
            <w:tcW w:w="0" w:type="auto"/>
          </w:tcPr>
          <w:p w:rsidR="00BB6B94" w:rsidRPr="009D1D5D" w:rsidRDefault="002E2952" w:rsidP="00BB6B9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28700</w:t>
            </w:r>
          </w:p>
        </w:tc>
        <w:tc>
          <w:tcPr>
            <w:tcW w:w="0" w:type="auto"/>
          </w:tcPr>
          <w:p w:rsidR="00BB6B94" w:rsidRPr="009D1D5D" w:rsidRDefault="002E2952" w:rsidP="00BB6B9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29700</w:t>
            </w:r>
          </w:p>
        </w:tc>
      </w:tr>
      <w:tr w:rsidR="009D1D5D" w:rsidRPr="009D1D5D" w:rsidTr="00B620DF">
        <w:tc>
          <w:tcPr>
            <w:tcW w:w="0" w:type="auto"/>
          </w:tcPr>
          <w:p w:rsidR="002E2952" w:rsidRPr="009D1D5D" w:rsidRDefault="002E2952" w:rsidP="00BB6B94">
            <w:pP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ОДНОМЕСТНОЕ РАЗМЕЩЕНИЕ</w:t>
            </w:r>
          </w:p>
        </w:tc>
        <w:tc>
          <w:tcPr>
            <w:tcW w:w="0" w:type="auto"/>
          </w:tcPr>
          <w:p w:rsidR="002E2952" w:rsidRPr="009D1D5D" w:rsidRDefault="002E2952" w:rsidP="00BB6B9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40200</w:t>
            </w:r>
          </w:p>
        </w:tc>
        <w:tc>
          <w:tcPr>
            <w:tcW w:w="0" w:type="auto"/>
          </w:tcPr>
          <w:p w:rsidR="002E2952" w:rsidRPr="009D1D5D" w:rsidRDefault="002E2952" w:rsidP="00BB6B9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41200</w:t>
            </w:r>
          </w:p>
        </w:tc>
      </w:tr>
      <w:tr w:rsidR="009D1D5D" w:rsidRPr="009D1D5D" w:rsidTr="00BB6B94">
        <w:tc>
          <w:tcPr>
            <w:tcW w:w="0" w:type="auto"/>
            <w:gridSpan w:val="3"/>
            <w:hideMark/>
          </w:tcPr>
          <w:p w:rsidR="00BB6B94" w:rsidRPr="009D1D5D" w:rsidRDefault="00BB6B94" w:rsidP="002E295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еврор</w:t>
            </w:r>
            <w:r w:rsidR="002E2952"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аскладушка</w:t>
            </w:r>
            <w:proofErr w:type="spellEnd"/>
            <w:r w:rsidR="002E2952" w:rsidRPr="009D1D5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) не предоставляется.</w:t>
            </w:r>
          </w:p>
        </w:tc>
      </w:tr>
    </w:tbl>
    <w:p w:rsidR="00BB6B94" w:rsidRPr="009D1D5D" w:rsidRDefault="00BB6B94" w:rsidP="00753BF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9D1D5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  <w:r w:rsidRPr="009D1D5D"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  <w:t>В стоимость входит:</w:t>
      </w:r>
    </w:p>
    <w:tbl>
      <w:tblPr>
        <w:tblStyle w:val="a3"/>
        <w:tblW w:w="11100" w:type="dxa"/>
        <w:tblLook w:val="04A0" w:firstRow="1" w:lastRow="0" w:firstColumn="1" w:lastColumn="0" w:noHBand="0" w:noVBand="1"/>
      </w:tblPr>
      <w:tblGrid>
        <w:gridCol w:w="5630"/>
        <w:gridCol w:w="5470"/>
      </w:tblGrid>
      <w:tr w:rsidR="00BB6B94" w:rsidRPr="009D1D5D" w:rsidTr="00753BF2">
        <w:tc>
          <w:tcPr>
            <w:tcW w:w="0" w:type="auto"/>
            <w:hideMark/>
          </w:tcPr>
          <w:p w:rsidR="00BB6B94" w:rsidRPr="009D1D5D" w:rsidRDefault="00BB6B94" w:rsidP="00BB6B9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b/>
                <w:sz w:val="18"/>
                <w:szCs w:val="19"/>
                <w:lang w:eastAsia="ru-RU"/>
              </w:rPr>
              <w:t> Программа "ЛАЙТ" </w:t>
            </w:r>
          </w:p>
        </w:tc>
        <w:tc>
          <w:tcPr>
            <w:tcW w:w="0" w:type="auto"/>
            <w:hideMark/>
          </w:tcPr>
          <w:p w:rsidR="00BB6B94" w:rsidRPr="009D1D5D" w:rsidRDefault="00BB6B94" w:rsidP="00BB6B9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b/>
                <w:sz w:val="18"/>
                <w:szCs w:val="19"/>
                <w:lang w:eastAsia="ru-RU"/>
              </w:rPr>
              <w:t>       Программа "СТАНДАРТ"            </w:t>
            </w:r>
          </w:p>
        </w:tc>
      </w:tr>
      <w:tr w:rsidR="00BB6B94" w:rsidRPr="009D1D5D" w:rsidTr="00753BF2">
        <w:tc>
          <w:tcPr>
            <w:tcW w:w="5250" w:type="dxa"/>
            <w:hideMark/>
          </w:tcPr>
          <w:p w:rsidR="00BB6B94" w:rsidRPr="009D1D5D" w:rsidRDefault="00BB6B94" w:rsidP="009D1D5D">
            <w:pPr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- Проезд автобусом тур</w:t>
            </w:r>
            <w:r w:rsidR="002E2952"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истического класса;</w:t>
            </w:r>
            <w:r w:rsidR="002E2952"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br/>
              <w:t>- Проживание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;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br/>
              <w:t>- Питание: 4 завтрака / 2 обеда;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br/>
              <w:t>- Экскурсионное обслуживание по програ</w:t>
            </w:r>
            <w:r w:rsidR="009D1D5D"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мме</w:t>
            </w:r>
            <w:r w:rsidR="00B620DF"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 xml:space="preserve">, </w:t>
            </w:r>
            <w:r w:rsidR="009D1D5D"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кроме посещения Петергофа, дворца Белосельских-Белозерских;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br/>
              <w:t>- Страховка от ДТП.  </w:t>
            </w:r>
          </w:p>
        </w:tc>
        <w:tc>
          <w:tcPr>
            <w:tcW w:w="5100" w:type="dxa"/>
            <w:hideMark/>
          </w:tcPr>
          <w:p w:rsidR="00BB6B94" w:rsidRPr="009D1D5D" w:rsidRDefault="00BB6B94" w:rsidP="002E2952">
            <w:pPr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</w:pP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t>- Проезд автобусом туристического класса;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br/>
              <w:t>- Проживание;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br/>
              <w:t>- Питание: 4 завтрака / 2 обеда;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br/>
              <w:t>- Экскурсионное обслуживание по программе;</w:t>
            </w:r>
            <w:r w:rsidRPr="009D1D5D">
              <w:rPr>
                <w:rFonts w:ascii="Times New Roman" w:eastAsia="Times New Roman" w:hAnsi="Times New Roman" w:cs="Times New Roman"/>
                <w:sz w:val="18"/>
                <w:szCs w:val="19"/>
                <w:lang w:eastAsia="ru-RU"/>
              </w:rPr>
              <w:br/>
              <w:t>- Страховка от ДТП.</w:t>
            </w:r>
          </w:p>
        </w:tc>
      </w:tr>
    </w:tbl>
    <w:p w:rsidR="00BB6B94" w:rsidRPr="009D1D5D" w:rsidRDefault="00BB6B94" w:rsidP="00BB6B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19"/>
          <w:lang w:eastAsia="ru-RU"/>
        </w:rPr>
      </w:pPr>
      <w:r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            </w:t>
      </w:r>
    </w:p>
    <w:p w:rsidR="00BB6B94" w:rsidRPr="009D1D5D" w:rsidRDefault="00BB6B94" w:rsidP="009D1D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19"/>
          <w:lang w:eastAsia="ru-RU"/>
        </w:rPr>
      </w:pPr>
      <w:r w:rsidRPr="009D1D5D">
        <w:rPr>
          <w:rFonts w:ascii="Times New Roman" w:eastAsia="Times New Roman" w:hAnsi="Times New Roman" w:cs="Times New Roman"/>
          <w:b/>
          <w:sz w:val="18"/>
          <w:szCs w:val="19"/>
          <w:lang w:eastAsia="ru-RU"/>
        </w:rPr>
        <w:t>Дополнительно оплачивается при бронировании тура:</w:t>
      </w:r>
      <w:r w:rsidR="00753BF2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br/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 xml:space="preserve">- 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Экскурсионное обслужива</w:t>
      </w:r>
      <w:r w:rsid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ние по Екатерининскому дворцу (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 xml:space="preserve">с посещением Янтарной комнаты) - </w:t>
      </w:r>
      <w:proofErr w:type="spellStart"/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взр</w:t>
      </w:r>
      <w:proofErr w:type="spellEnd"/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 xml:space="preserve">. (с 14 лет) - 1600 </w:t>
      </w:r>
      <w:proofErr w:type="spellStart"/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руб</w:t>
      </w:r>
      <w:proofErr w:type="spellEnd"/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 xml:space="preserve">; </w:t>
      </w:r>
      <w:proofErr w:type="spellStart"/>
      <w:proofErr w:type="gramStart"/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реб</w:t>
      </w:r>
      <w:proofErr w:type="spellEnd"/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. (до 14 лет) - 900 руб.  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br/>
        <w:t xml:space="preserve">- 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Трансфер для туристов из г. Заволжье (ТЦ "Европа") - 2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50 руб. / чел. (в одну сторону)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br/>
        <w:t xml:space="preserve">- 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Трансфер для туристов из г. Балахна (автостанция) - 2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00 руб. / чел. (в одну сторону)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br/>
        <w:t xml:space="preserve">- </w:t>
      </w:r>
      <w:r w:rsidR="009D1D5D" w:rsidRPr="009D1D5D">
        <w:rPr>
          <w:rFonts w:ascii="Times New Roman" w:eastAsia="Times New Roman" w:hAnsi="Times New Roman" w:cs="Times New Roman"/>
          <w:sz w:val="18"/>
          <w:szCs w:val="19"/>
          <w:lang w:eastAsia="ru-RU"/>
        </w:rPr>
        <w:t>Трансфер для туристов из г. Чкаловск (площадь Чкалова) - 350 руб./чел. (в одну сторону)</w:t>
      </w:r>
      <w:proofErr w:type="gramEnd"/>
    </w:p>
    <w:p w:rsidR="00B620DF" w:rsidRPr="009D1D5D" w:rsidRDefault="00B620DF" w:rsidP="00753B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18"/>
          <w:szCs w:val="19"/>
          <w:lang w:eastAsia="ru-RU"/>
        </w:rPr>
      </w:pPr>
    </w:p>
    <w:p w:rsidR="00BB6B94" w:rsidRPr="009D1D5D" w:rsidRDefault="00BB6B94" w:rsidP="00753B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9"/>
          <w:lang w:eastAsia="ru-RU"/>
        </w:rPr>
      </w:pPr>
      <w:r w:rsidRPr="009D1D5D">
        <w:rPr>
          <w:rFonts w:ascii="Times New Roman" w:eastAsia="Times New Roman" w:hAnsi="Times New Roman" w:cs="Times New Roman"/>
          <w:b/>
          <w:i/>
          <w:iCs/>
          <w:sz w:val="18"/>
          <w:szCs w:val="19"/>
          <w:lang w:eastAsia="ru-RU"/>
        </w:rPr>
        <w:t>ВАЖНО! </w:t>
      </w:r>
      <w:r w:rsidR="00753BF2" w:rsidRPr="009D1D5D">
        <w:rPr>
          <w:rFonts w:ascii="Times New Roman" w:eastAsia="Times New Roman" w:hAnsi="Times New Roman" w:cs="Times New Roman"/>
          <w:b/>
          <w:sz w:val="18"/>
          <w:szCs w:val="19"/>
          <w:lang w:eastAsia="ru-RU"/>
        </w:rPr>
        <w:br/>
        <w:t xml:space="preserve">- </w:t>
      </w:r>
      <w:r w:rsidRPr="009D1D5D">
        <w:rPr>
          <w:rFonts w:ascii="Times New Roman" w:eastAsia="Times New Roman" w:hAnsi="Times New Roman" w:cs="Times New Roman"/>
          <w:i/>
          <w:iCs/>
          <w:sz w:val="18"/>
          <w:szCs w:val="19"/>
          <w:lang w:eastAsia="ru-RU"/>
        </w:rPr>
        <w:t>Женское / мужское подселение предусмотрено при 2-х или 3-х местном размещении (номера с удобствами).</w:t>
      </w:r>
      <w:r w:rsidR="00753BF2" w:rsidRPr="009D1D5D">
        <w:rPr>
          <w:rFonts w:ascii="Times New Roman" w:eastAsia="Times New Roman" w:hAnsi="Times New Roman" w:cs="Times New Roman"/>
          <w:b/>
          <w:sz w:val="18"/>
          <w:szCs w:val="19"/>
          <w:lang w:eastAsia="ru-RU"/>
        </w:rPr>
        <w:br/>
        <w:t xml:space="preserve">- </w:t>
      </w:r>
      <w:r w:rsidRPr="009D1D5D">
        <w:rPr>
          <w:rFonts w:ascii="Times New Roman" w:eastAsia="Times New Roman" w:hAnsi="Times New Roman" w:cs="Times New Roman"/>
          <w:i/>
          <w:iCs/>
          <w:sz w:val="18"/>
          <w:szCs w:val="19"/>
          <w:lang w:eastAsia="ru-RU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B620DF" w:rsidRPr="009D1D5D" w:rsidRDefault="00B620DF" w:rsidP="009D1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18"/>
          <w:szCs w:val="19"/>
          <w:lang w:eastAsia="ru-RU"/>
        </w:rPr>
      </w:pPr>
    </w:p>
    <w:p w:rsidR="00B620DF" w:rsidRPr="009D1D5D" w:rsidRDefault="00B620DF" w:rsidP="00B62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18"/>
          <w:szCs w:val="19"/>
          <w:lang w:eastAsia="ru-RU"/>
        </w:rPr>
      </w:pPr>
    </w:p>
    <w:p w:rsidR="00BB6B94" w:rsidRPr="009D1D5D" w:rsidRDefault="00BB6B94" w:rsidP="00753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  <w:proofErr w:type="gramStart"/>
      <w:r w:rsidRPr="009D1D5D">
        <w:rPr>
          <w:rFonts w:ascii="Times New Roman" w:eastAsia="Times New Roman" w:hAnsi="Times New Roman" w:cs="Times New Roman"/>
          <w:b/>
          <w:i/>
          <w:iCs/>
          <w:sz w:val="18"/>
          <w:szCs w:val="19"/>
          <w:lang w:eastAsia="ru-RU"/>
        </w:rPr>
        <w:t>Туристическая компания оставляет за собой право на незначительные изменения тура: замену гостиницы на равнозначную,</w:t>
      </w:r>
      <w:r w:rsidRPr="009D1D5D">
        <w:rPr>
          <w:rFonts w:ascii="Times New Roman" w:eastAsia="Times New Roman" w:hAnsi="Times New Roman" w:cs="Times New Roman"/>
          <w:b/>
          <w:i/>
          <w:iCs/>
          <w:sz w:val="18"/>
          <w:szCs w:val="19"/>
          <w:lang w:eastAsia="ru-RU"/>
        </w:rPr>
        <w:br/>
        <w:t>а также изменение порядка проведения экскурсий, при этом сохраняя их колич</w:t>
      </w:r>
      <w:r w:rsidRPr="009D1D5D">
        <w:rPr>
          <w:rFonts w:ascii="Times New Roman" w:eastAsia="Times New Roman" w:hAnsi="Times New Roman" w:cs="Times New Roman"/>
          <w:b/>
          <w:i/>
          <w:iCs/>
          <w:sz w:val="18"/>
          <w:szCs w:val="20"/>
          <w:lang w:eastAsia="ru-RU"/>
        </w:rPr>
        <w:t>ество.</w:t>
      </w:r>
      <w:proofErr w:type="gramEnd"/>
    </w:p>
    <w:sectPr w:rsidR="00BB6B94" w:rsidRPr="009D1D5D" w:rsidSect="00BB6B94">
      <w:pgSz w:w="11906" w:h="16838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666"/>
    <w:multiLevelType w:val="multilevel"/>
    <w:tmpl w:val="F552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243D53"/>
    <w:multiLevelType w:val="multilevel"/>
    <w:tmpl w:val="B6FA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102621"/>
    <w:multiLevelType w:val="multilevel"/>
    <w:tmpl w:val="D924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F9178F"/>
    <w:multiLevelType w:val="multilevel"/>
    <w:tmpl w:val="F23A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B94"/>
    <w:rsid w:val="0021693D"/>
    <w:rsid w:val="002E2952"/>
    <w:rsid w:val="004A0AED"/>
    <w:rsid w:val="00753BF2"/>
    <w:rsid w:val="009D1D5D"/>
    <w:rsid w:val="00B620DF"/>
    <w:rsid w:val="00BB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B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B6B94"/>
    <w:rPr>
      <w:b/>
      <w:bCs/>
    </w:rPr>
  </w:style>
  <w:style w:type="character" w:customStyle="1" w:styleId="sigethumb">
    <w:name w:val="sige_thumb"/>
    <w:basedOn w:val="a0"/>
    <w:rsid w:val="00BB6B94"/>
  </w:style>
  <w:style w:type="paragraph" w:styleId="a6">
    <w:name w:val="Balloon Text"/>
    <w:basedOn w:val="a"/>
    <w:link w:val="a7"/>
    <w:uiPriority w:val="99"/>
    <w:semiHidden/>
    <w:unhideWhenUsed/>
    <w:rsid w:val="00BB6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6B9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B6B94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BB6B94"/>
    <w:rPr>
      <w:color w:val="0000FF"/>
      <w:u w:val="single"/>
    </w:rPr>
  </w:style>
  <w:style w:type="character" w:styleId="aa">
    <w:name w:val="Emphasis"/>
    <w:basedOn w:val="a0"/>
    <w:uiPriority w:val="20"/>
    <w:qFormat/>
    <w:rsid w:val="00BB6B9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B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B6B94"/>
    <w:rPr>
      <w:b/>
      <w:bCs/>
    </w:rPr>
  </w:style>
  <w:style w:type="character" w:customStyle="1" w:styleId="sigethumb">
    <w:name w:val="sige_thumb"/>
    <w:basedOn w:val="a0"/>
    <w:rsid w:val="00BB6B94"/>
  </w:style>
  <w:style w:type="paragraph" w:styleId="a6">
    <w:name w:val="Balloon Text"/>
    <w:basedOn w:val="a"/>
    <w:link w:val="a7"/>
    <w:uiPriority w:val="99"/>
    <w:semiHidden/>
    <w:unhideWhenUsed/>
    <w:rsid w:val="00BB6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6B9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B6B94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BB6B94"/>
    <w:rPr>
      <w:color w:val="0000FF"/>
      <w:u w:val="single"/>
    </w:rPr>
  </w:style>
  <w:style w:type="character" w:styleId="aa">
    <w:name w:val="Emphasis"/>
    <w:basedOn w:val="a0"/>
    <w:uiPriority w:val="20"/>
    <w:qFormat/>
    <w:rsid w:val="00BB6B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gorohova</dc:creator>
  <cp:lastModifiedBy>gorohova</cp:lastModifiedBy>
  <cp:revision>2</cp:revision>
  <cp:lastPrinted>2024-10-17T13:38:00Z</cp:lastPrinted>
  <dcterms:created xsi:type="dcterms:W3CDTF">2026-08-29T07:46:00Z</dcterms:created>
  <dcterms:modified xsi:type="dcterms:W3CDTF">2026-08-29T07:46:00Z</dcterms:modified>
</cp:coreProperties>
</file>