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DCA" w:rsidRDefault="00716BD9" w:rsidP="00716BD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ЗОЛОТАЯ КОЛЛЕКЦИЯ ПЕТЕРБУРГА (ЗИМА)</w:t>
      </w:r>
      <w:r w:rsidR="001A577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6</w:t>
      </w:r>
      <w:r w:rsidR="001A5771">
        <w:rPr>
          <w:rFonts w:ascii="Times New Roman" w:hAnsi="Times New Roman" w:cs="Times New Roman"/>
          <w:b/>
        </w:rPr>
        <w:t xml:space="preserve"> дней </w:t>
      </w:r>
      <w:r w:rsidR="001A5771" w:rsidRPr="001A5771">
        <w:rPr>
          <w:rFonts w:ascii="Times New Roman" w:hAnsi="Times New Roman" w:cs="Times New Roman"/>
          <w:b/>
        </w:rPr>
        <w:t>|</w:t>
      </w:r>
      <w:r>
        <w:rPr>
          <w:rFonts w:ascii="Times New Roman" w:hAnsi="Times New Roman" w:cs="Times New Roman"/>
          <w:b/>
        </w:rPr>
        <w:t xml:space="preserve"> 5 ночей</w:t>
      </w:r>
      <w:r w:rsidR="001A5771"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t xml:space="preserve">30.12.26 - 04.01.27   </w:t>
      </w:r>
      <w:r w:rsidRPr="00716BD9">
        <w:rPr>
          <w:rFonts w:ascii="Times New Roman" w:hAnsi="Times New Roman" w:cs="Times New Roman"/>
          <w:b/>
        </w:rPr>
        <w:t>04.01.27 - 09.01.27</w:t>
      </w:r>
    </w:p>
    <w:tbl>
      <w:tblPr>
        <w:tblStyle w:val="a3"/>
        <w:tblW w:w="10881" w:type="dxa"/>
        <w:tblLook w:val="04A0" w:firstRow="1" w:lastRow="0" w:firstColumn="1" w:lastColumn="0" w:noHBand="0" w:noVBand="1"/>
      </w:tblPr>
      <w:tblGrid>
        <w:gridCol w:w="959"/>
        <w:gridCol w:w="9922"/>
      </w:tblGrid>
      <w:tr w:rsidR="001A5771" w:rsidTr="00716BD9">
        <w:tc>
          <w:tcPr>
            <w:tcW w:w="959" w:type="dxa"/>
            <w:vAlign w:val="center"/>
          </w:tcPr>
          <w:p w:rsidR="001A5771" w:rsidRPr="00716BD9" w:rsidRDefault="001A5771" w:rsidP="001A57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1 день</w:t>
            </w:r>
          </w:p>
        </w:tc>
        <w:tc>
          <w:tcPr>
            <w:tcW w:w="9922" w:type="dxa"/>
          </w:tcPr>
          <w:p w:rsidR="001A5771" w:rsidRPr="00716BD9" w:rsidRDefault="001A5771" w:rsidP="001A57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716BD9">
              <w:rPr>
                <w:rFonts w:ascii="Times New Roman" w:hAnsi="Times New Roman" w:cs="Times New Roman"/>
                <w:sz w:val="18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716BD9">
              <w:rPr>
                <w:rFonts w:ascii="Times New Roman" w:hAnsi="Times New Roman" w:cs="Times New Roman"/>
                <w:sz w:val="18"/>
              </w:rPr>
              <w:t>см</w:t>
            </w:r>
            <w:proofErr w:type="gramStart"/>
            <w:r w:rsidRPr="00716BD9">
              <w:rPr>
                <w:rFonts w:ascii="Times New Roman" w:hAnsi="Times New Roman" w:cs="Times New Roman"/>
                <w:sz w:val="18"/>
              </w:rPr>
              <w:t>.н</w:t>
            </w:r>
            <w:proofErr w:type="gramEnd"/>
            <w:r w:rsidRPr="00716BD9">
              <w:rPr>
                <w:rFonts w:ascii="Times New Roman" w:hAnsi="Times New Roman" w:cs="Times New Roman"/>
                <w:sz w:val="18"/>
              </w:rPr>
              <w:t>а</w:t>
            </w:r>
            <w:proofErr w:type="spellEnd"/>
            <w:r w:rsidRPr="00716BD9">
              <w:rPr>
                <w:rFonts w:ascii="Times New Roman" w:hAnsi="Times New Roman" w:cs="Times New Roman"/>
                <w:sz w:val="18"/>
              </w:rPr>
              <w:t xml:space="preserve"> сайте в разделе "Отправления")!</w:t>
            </w:r>
          </w:p>
          <w:p w:rsidR="001A5771" w:rsidRPr="00716BD9" w:rsidRDefault="001A5771" w:rsidP="001A5771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Посадка группы в вагон осуществляется по общим спискам, которые выписаны на всю группу и находятся только у сопровождающего. Внимание! Каждый участник поездки обязан иметь при себе оригиналы документов (паспорт/свидетельство о рождении).</w:t>
            </w:r>
          </w:p>
        </w:tc>
      </w:tr>
      <w:tr w:rsidR="001A5771" w:rsidTr="00716BD9">
        <w:tc>
          <w:tcPr>
            <w:tcW w:w="959" w:type="dxa"/>
            <w:vAlign w:val="center"/>
          </w:tcPr>
          <w:p w:rsidR="001A5771" w:rsidRPr="00716BD9" w:rsidRDefault="001A5771" w:rsidP="001A57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2 день</w:t>
            </w:r>
          </w:p>
        </w:tc>
        <w:tc>
          <w:tcPr>
            <w:tcW w:w="9922" w:type="dxa"/>
          </w:tcPr>
          <w:p w:rsidR="001A5771" w:rsidRPr="00716BD9" w:rsidRDefault="001A5771" w:rsidP="001A5771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10:15 - приезд в</w:t>
            </w:r>
            <w:proofErr w:type="gramStart"/>
            <w:r w:rsidRPr="00716BD9">
              <w:rPr>
                <w:rFonts w:ascii="Times New Roman" w:hAnsi="Times New Roman" w:cs="Times New Roman"/>
                <w:b/>
                <w:sz w:val="18"/>
              </w:rPr>
              <w:t xml:space="preserve"> С</w:t>
            </w:r>
            <w:proofErr w:type="gramEnd"/>
            <w:r w:rsidRPr="00716BD9">
              <w:rPr>
                <w:rFonts w:ascii="Times New Roman" w:hAnsi="Times New Roman" w:cs="Times New Roman"/>
                <w:b/>
                <w:sz w:val="18"/>
              </w:rPr>
              <w:t xml:space="preserve">анкт - Петербург. Встреча с гидом с табличкой "Капитал - </w:t>
            </w:r>
            <w:proofErr w:type="spellStart"/>
            <w:r w:rsidRPr="00716BD9">
              <w:rPr>
                <w:rFonts w:ascii="Times New Roman" w:hAnsi="Times New Roman" w:cs="Times New Roman"/>
                <w:b/>
                <w:sz w:val="18"/>
              </w:rPr>
              <w:t>Трэвэл</w:t>
            </w:r>
            <w:proofErr w:type="spellEnd"/>
            <w:r w:rsidRPr="00716BD9">
              <w:rPr>
                <w:rFonts w:ascii="Times New Roman" w:hAnsi="Times New Roman" w:cs="Times New Roman"/>
                <w:b/>
                <w:sz w:val="18"/>
              </w:rPr>
              <w:t>" на перроне. Завтрак.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 Отправление на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 обзорную экскурсию по городу.  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Во время </w:t>
            </w:r>
            <w:proofErr w:type="spellStart"/>
            <w:r w:rsidRPr="00716BD9">
              <w:rPr>
                <w:rFonts w:ascii="Times New Roman" w:hAnsi="Times New Roman" w:cs="Times New Roman"/>
                <w:sz w:val="18"/>
              </w:rPr>
              <w:t>автобусно</w:t>
            </w:r>
            <w:proofErr w:type="spellEnd"/>
            <w:r w:rsidRPr="00716BD9">
              <w:rPr>
                <w:rFonts w:ascii="Times New Roman" w:hAnsi="Times New Roman" w:cs="Times New Roman"/>
                <w:sz w:val="18"/>
              </w:rPr>
              <w:t>-пешеходной обзорной экскурсии по Санкт-Петербургу вы увидите Исаакиевскую площадь с величественным Исаакиевским собором, памятник Медный всадник, Адмиралтейство, торжественную резиденцию российских императоров - Зимний Дворец, а такж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е Спас-на-Крови, Марсово поле.  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Посетите территорию Петропавловской крепости. Сегодня крепость является одним из самых интересных исторических объектов для посещения многочисленных туристов, рост которых в Санкт-Петербурге растет с каждым годом.  Увидите Главный православный храм Северной столицы - Казанский Кафедральный Собор. </w:t>
            </w:r>
            <w:r w:rsidRPr="00716BD9">
              <w:rPr>
                <w:rFonts w:ascii="Times New Roman" w:hAnsi="Times New Roman" w:cs="Times New Roman"/>
                <w:b/>
                <w:sz w:val="18"/>
              </w:rPr>
              <w:t>Обед. Заселение в гостиницу.</w:t>
            </w:r>
          </w:p>
          <w:p w:rsidR="001A5771" w:rsidRPr="00716BD9" w:rsidRDefault="001A5771" w:rsidP="001A5771">
            <w:pPr>
              <w:jc w:val="both"/>
              <w:rPr>
                <w:rFonts w:ascii="Times New Roman" w:hAnsi="Times New Roman" w:cs="Times New Roman"/>
                <w:i/>
                <w:sz w:val="18"/>
              </w:rPr>
            </w:pPr>
            <w:r w:rsidRPr="00716BD9">
              <w:rPr>
                <w:rFonts w:ascii="Times New Roman" w:hAnsi="Times New Roman" w:cs="Times New Roman"/>
                <w:i/>
                <w:sz w:val="18"/>
              </w:rPr>
              <w:t>По желанию (под запрос) можно забронировать банкет на Новый год. Информация о банкетах будет опубликована позже.</w:t>
            </w:r>
          </w:p>
        </w:tc>
      </w:tr>
      <w:tr w:rsidR="001A5771" w:rsidTr="00716BD9">
        <w:tc>
          <w:tcPr>
            <w:tcW w:w="959" w:type="dxa"/>
            <w:vAlign w:val="center"/>
          </w:tcPr>
          <w:p w:rsidR="001A5771" w:rsidRPr="00716BD9" w:rsidRDefault="001A5771" w:rsidP="001A57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3 день</w:t>
            </w:r>
          </w:p>
        </w:tc>
        <w:tc>
          <w:tcPr>
            <w:tcW w:w="9922" w:type="dxa"/>
          </w:tcPr>
          <w:p w:rsidR="001A5771" w:rsidRPr="00716BD9" w:rsidRDefault="001A5771" w:rsidP="001A5771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Завтрак, свободный день.</w:t>
            </w:r>
          </w:p>
        </w:tc>
      </w:tr>
      <w:tr w:rsidR="001A5771" w:rsidTr="00716BD9">
        <w:tc>
          <w:tcPr>
            <w:tcW w:w="959" w:type="dxa"/>
            <w:vAlign w:val="center"/>
          </w:tcPr>
          <w:p w:rsidR="001A5771" w:rsidRPr="00716BD9" w:rsidRDefault="001A5771" w:rsidP="001A57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4 день</w:t>
            </w:r>
          </w:p>
        </w:tc>
        <w:tc>
          <w:tcPr>
            <w:tcW w:w="9922" w:type="dxa"/>
          </w:tcPr>
          <w:p w:rsidR="001A5771" w:rsidRPr="00716BD9" w:rsidRDefault="001A5771" w:rsidP="00716BD9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З</w:t>
            </w:r>
            <w:r w:rsidRPr="00716BD9">
              <w:rPr>
                <w:rFonts w:ascii="Times New Roman" w:hAnsi="Times New Roman" w:cs="Times New Roman"/>
                <w:b/>
                <w:sz w:val="18"/>
              </w:rPr>
              <w:t>автрак</w:t>
            </w:r>
            <w:proofErr w:type="gramStart"/>
            <w:r w:rsidRPr="00716BD9">
              <w:rPr>
                <w:rFonts w:ascii="Times New Roman" w:hAnsi="Times New Roman" w:cs="Times New Roman"/>
                <w:b/>
                <w:sz w:val="18"/>
              </w:rPr>
              <w:t>.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. </w:t>
            </w:r>
            <w:proofErr w:type="gramEnd"/>
            <w:r w:rsidRPr="00716BD9">
              <w:rPr>
                <w:rFonts w:ascii="Times New Roman" w:hAnsi="Times New Roman" w:cs="Times New Roman"/>
                <w:sz w:val="18"/>
              </w:rPr>
              <w:t xml:space="preserve">Загородная экскурсия в Царское село с прогулкой по парку. В Царском Селе проживало множество правящих семей, от Екатерины I до Николая II. Все они оставили здесь отпечатки следов своего пребывания. На территории Екатерининского парка расположено более 30 архитектурных сооружений и одноименный </w:t>
            </w:r>
            <w:r w:rsidR="00716BD9" w:rsidRPr="00716BD9">
              <w:rPr>
                <w:rFonts w:ascii="Times New Roman" w:hAnsi="Times New Roman" w:cs="Times New Roman"/>
                <w:b/>
                <w:sz w:val="18"/>
              </w:rPr>
              <w:t xml:space="preserve">Екатерининский дворец с Янтарной комнатой (за </w:t>
            </w:r>
            <w:proofErr w:type="spellStart"/>
            <w:r w:rsidR="00716BD9" w:rsidRPr="00716BD9">
              <w:rPr>
                <w:rFonts w:ascii="Times New Roman" w:hAnsi="Times New Roman" w:cs="Times New Roman"/>
                <w:b/>
                <w:sz w:val="18"/>
              </w:rPr>
              <w:t>доп</w:t>
            </w:r>
            <w:proofErr w:type="gramStart"/>
            <w:r w:rsidR="00716BD9" w:rsidRPr="00716BD9">
              <w:rPr>
                <w:rFonts w:ascii="Times New Roman" w:hAnsi="Times New Roman" w:cs="Times New Roman"/>
                <w:b/>
                <w:sz w:val="18"/>
              </w:rPr>
              <w:t>.п</w:t>
            </w:r>
            <w:proofErr w:type="gramEnd"/>
            <w:r w:rsidR="00716BD9" w:rsidRPr="00716BD9">
              <w:rPr>
                <w:rFonts w:ascii="Times New Roman" w:hAnsi="Times New Roman" w:cs="Times New Roman"/>
                <w:b/>
                <w:sz w:val="18"/>
              </w:rPr>
              <w:t>лату</w:t>
            </w:r>
            <w:proofErr w:type="spellEnd"/>
            <w:r w:rsidR="00716BD9" w:rsidRPr="00716BD9">
              <w:rPr>
                <w:rFonts w:ascii="Times New Roman" w:hAnsi="Times New Roman" w:cs="Times New Roman"/>
                <w:b/>
                <w:sz w:val="18"/>
              </w:rPr>
              <w:t xml:space="preserve"> при покупке тура с 14 лет - 1600 руб./чел., до 14 лет - 900 руб./чел.) 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Это яркий памятник в стиле барокко, заложенный в 1717 году.  Сердцем парка является </w:t>
            </w:r>
            <w:proofErr w:type="spellStart"/>
            <w:r w:rsidRPr="00716BD9">
              <w:rPr>
                <w:rFonts w:ascii="Times New Roman" w:hAnsi="Times New Roman" w:cs="Times New Roman"/>
                <w:sz w:val="18"/>
              </w:rPr>
              <w:t>Камеронова</w:t>
            </w:r>
            <w:proofErr w:type="spellEnd"/>
            <w:r w:rsidRPr="00716BD9">
              <w:rPr>
                <w:rFonts w:ascii="Times New Roman" w:hAnsi="Times New Roman" w:cs="Times New Roman"/>
                <w:sz w:val="18"/>
              </w:rPr>
              <w:t xml:space="preserve"> галерея, подняться на которую можно абсолютно бесплатно. </w:t>
            </w:r>
            <w:r w:rsidR="00716BD9" w:rsidRPr="00716BD9">
              <w:rPr>
                <w:rFonts w:ascii="Times New Roman" w:hAnsi="Times New Roman" w:cs="Times New Roman"/>
                <w:sz w:val="18"/>
              </w:rPr>
              <w:t>Посещение Эрмитажа (с экскурсией). Эрмитаж в Санкт-Петербурге – российский музейный комплекс мирового значения, первые здания которого были заложены при императрице Елизавете. До сих пор изящность и гениальность Эрмитажа вызывают восторг у многих современных экспертов</w:t>
            </w:r>
            <w:proofErr w:type="gramStart"/>
            <w:r w:rsidR="00716BD9" w:rsidRPr="00716BD9">
              <w:rPr>
                <w:rFonts w:ascii="Times New Roman" w:hAnsi="Times New Roman" w:cs="Times New Roman"/>
                <w:sz w:val="18"/>
              </w:rPr>
              <w:t xml:space="preserve">.. </w:t>
            </w:r>
            <w:proofErr w:type="gramEnd"/>
            <w:r w:rsidR="00716BD9" w:rsidRPr="00716BD9">
              <w:rPr>
                <w:rFonts w:ascii="Times New Roman" w:hAnsi="Times New Roman" w:cs="Times New Roman"/>
                <w:b/>
                <w:sz w:val="18"/>
              </w:rPr>
              <w:t>Возвращение в гостиницу.</w:t>
            </w:r>
          </w:p>
        </w:tc>
      </w:tr>
      <w:tr w:rsidR="00716BD9" w:rsidTr="00716BD9">
        <w:tc>
          <w:tcPr>
            <w:tcW w:w="959" w:type="dxa"/>
            <w:vAlign w:val="center"/>
          </w:tcPr>
          <w:p w:rsidR="00716BD9" w:rsidRPr="00716BD9" w:rsidRDefault="00716BD9" w:rsidP="001A57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5 день</w:t>
            </w:r>
          </w:p>
        </w:tc>
        <w:tc>
          <w:tcPr>
            <w:tcW w:w="9922" w:type="dxa"/>
          </w:tcPr>
          <w:p w:rsidR="00716BD9" w:rsidRPr="00716BD9" w:rsidRDefault="00716BD9" w:rsidP="00716BD9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Завтрак. Выселение из гостиницы</w:t>
            </w:r>
            <w:r w:rsidRPr="00716BD9">
              <w:rPr>
                <w:rFonts w:ascii="Times New Roman" w:hAnsi="Times New Roman" w:cs="Times New Roman"/>
                <w:sz w:val="18"/>
              </w:rPr>
              <w:t>.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Посещение уникального музея-заповедника пригороды Петергофа. Петергоф - это бриллиант в "жемчужном ожерелье" Санкт-Петербурга. 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716BD9">
              <w:rPr>
                <w:rFonts w:ascii="Times New Roman" w:hAnsi="Times New Roman" w:cs="Times New Roman"/>
                <w:sz w:val="18"/>
              </w:rPr>
              <w:t>В подарок!  Посещение Большого дворца. Большой дворец в Петергофе – это удивительное место, где можно окунуться в атмосферу царской роскоши, узнать об истории России, полюбоваться шедеврами архитектуры и ландшафтного искусства. Загородная экскурсия в Кронштадт – самый необычный пригород Санкт-Петербурга, сыгравший очень важную роль в истории Российского государства. Сердцем Кронштадта, является Морской Никольский Собор - главный военно-морской храм России</w:t>
            </w:r>
            <w:r>
              <w:rPr>
                <w:rFonts w:ascii="Times New Roman" w:hAnsi="Times New Roman" w:cs="Times New Roman"/>
                <w:sz w:val="18"/>
              </w:rPr>
              <w:t xml:space="preserve">. 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Это главный храм Военно-морского флота России и самый большой из российских морских храмов. </w:t>
            </w:r>
            <w:r w:rsidRPr="00716BD9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716BD9">
              <w:rPr>
                <w:rFonts w:ascii="Times New Roman" w:hAnsi="Times New Roman" w:cs="Times New Roman"/>
                <w:sz w:val="18"/>
              </w:rPr>
              <w:t>Посещение парка Патриот. Военно-патриотический парк культуры и отдыха «Патриот» — это новое общественное пространство в Кронштадте, которое, также как и парк «Остров фортов» посвящено военно-морскому флоту нашей страны.</w:t>
            </w:r>
          </w:p>
          <w:p w:rsidR="00716BD9" w:rsidRPr="00716BD9" w:rsidRDefault="00716BD9" w:rsidP="001A5771">
            <w:pPr>
              <w:jc w:val="both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 xml:space="preserve">Трансфер </w:t>
            </w:r>
            <w:proofErr w:type="gramStart"/>
            <w:r w:rsidRPr="00716BD9">
              <w:rPr>
                <w:rFonts w:ascii="Times New Roman" w:hAnsi="Times New Roman" w:cs="Times New Roman"/>
                <w:b/>
                <w:sz w:val="18"/>
              </w:rPr>
              <w:t>на ж</w:t>
            </w:r>
            <w:proofErr w:type="gramEnd"/>
            <w:r w:rsidRPr="00716BD9">
              <w:rPr>
                <w:rFonts w:ascii="Times New Roman" w:hAnsi="Times New Roman" w:cs="Times New Roman"/>
                <w:b/>
                <w:sz w:val="18"/>
              </w:rPr>
              <w:t>/д вокзал. Выезд из</w:t>
            </w:r>
            <w:proofErr w:type="gramStart"/>
            <w:r w:rsidRPr="00716BD9">
              <w:rPr>
                <w:rFonts w:ascii="Times New Roman" w:hAnsi="Times New Roman" w:cs="Times New Roman"/>
                <w:b/>
                <w:sz w:val="18"/>
              </w:rPr>
              <w:t xml:space="preserve"> С</w:t>
            </w:r>
            <w:proofErr w:type="gramEnd"/>
            <w:r w:rsidRPr="00716BD9">
              <w:rPr>
                <w:rFonts w:ascii="Times New Roman" w:hAnsi="Times New Roman" w:cs="Times New Roman"/>
                <w:b/>
                <w:sz w:val="18"/>
              </w:rPr>
              <w:t>анкт - Петербурга в 17:26 (059А "Волга).</w:t>
            </w:r>
          </w:p>
        </w:tc>
      </w:tr>
      <w:tr w:rsidR="001A5771" w:rsidTr="00716BD9">
        <w:tc>
          <w:tcPr>
            <w:tcW w:w="959" w:type="dxa"/>
            <w:vAlign w:val="center"/>
          </w:tcPr>
          <w:p w:rsidR="001A5771" w:rsidRPr="00716BD9" w:rsidRDefault="00716BD9" w:rsidP="001A5771">
            <w:pPr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716BD9">
              <w:rPr>
                <w:rFonts w:ascii="Times New Roman" w:hAnsi="Times New Roman" w:cs="Times New Roman"/>
                <w:b/>
                <w:sz w:val="18"/>
              </w:rPr>
              <w:t>6</w:t>
            </w:r>
            <w:r w:rsidR="001A5771" w:rsidRPr="00716BD9">
              <w:rPr>
                <w:rFonts w:ascii="Times New Roman" w:hAnsi="Times New Roman" w:cs="Times New Roman"/>
                <w:b/>
                <w:sz w:val="18"/>
              </w:rPr>
              <w:t xml:space="preserve"> день</w:t>
            </w:r>
          </w:p>
        </w:tc>
        <w:tc>
          <w:tcPr>
            <w:tcW w:w="9922" w:type="dxa"/>
          </w:tcPr>
          <w:p w:rsidR="001A5771" w:rsidRPr="00716BD9" w:rsidRDefault="001A5771" w:rsidP="001A5771">
            <w:pPr>
              <w:jc w:val="both"/>
              <w:rPr>
                <w:rFonts w:ascii="Times New Roman" w:hAnsi="Times New Roman" w:cs="Times New Roman"/>
                <w:sz w:val="18"/>
              </w:rPr>
            </w:pPr>
            <w:r w:rsidRPr="00716BD9">
              <w:rPr>
                <w:rFonts w:ascii="Times New Roman" w:hAnsi="Times New Roman" w:cs="Times New Roman"/>
                <w:sz w:val="18"/>
              </w:rPr>
              <w:t>Прибытие (поезд 059А "Волга"): см. на сайте</w:t>
            </w:r>
          </w:p>
        </w:tc>
      </w:tr>
    </w:tbl>
    <w:p w:rsidR="001A5771" w:rsidRPr="001A5771" w:rsidRDefault="001A5771" w:rsidP="001A577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Стоимость тура на 1 чел., руб. (</w:t>
      </w:r>
      <w:proofErr w:type="gramStart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>цена</w:t>
      </w:r>
      <w:proofErr w:type="gramEnd"/>
      <w:r w:rsidRPr="001A5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фиксированная и меняться не будет)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34"/>
        <w:gridCol w:w="2955"/>
        <w:gridCol w:w="2893"/>
      </w:tblGrid>
      <w:tr w:rsidR="001A5771" w:rsidRPr="001A5771" w:rsidTr="001A5771">
        <w:tc>
          <w:tcPr>
            <w:tcW w:w="5000" w:type="pct"/>
            <w:gridSpan w:val="3"/>
            <w:hideMark/>
          </w:tcPr>
          <w:p w:rsidR="001A5771" w:rsidRPr="001A5771" w:rsidRDefault="001A5771" w:rsidP="001A5771">
            <w:pPr>
              <w:spacing w:after="15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hyperlink r:id="rId6" w:history="1">
              <w:r w:rsidRPr="00716BD9">
                <w:rPr>
                  <w:rFonts w:ascii="Times New Roman" w:eastAsia="Times New Roman" w:hAnsi="Times New Roman" w:cs="Times New Roman"/>
                  <w:b/>
                  <w:sz w:val="18"/>
                  <w:szCs w:val="20"/>
                  <w:lang w:eastAsia="ru-RU"/>
                </w:rPr>
                <w:t xml:space="preserve">25/7 </w:t>
              </w:r>
              <w:proofErr w:type="spellStart"/>
              <w:r w:rsidRPr="00716BD9">
                <w:rPr>
                  <w:rFonts w:ascii="Times New Roman" w:eastAsia="Times New Roman" w:hAnsi="Times New Roman" w:cs="Times New Roman"/>
                  <w:b/>
                  <w:sz w:val="18"/>
                  <w:szCs w:val="20"/>
                  <w:lang w:eastAsia="ru-RU"/>
                </w:rPr>
                <w:t>Заневский</w:t>
              </w:r>
              <w:proofErr w:type="spellEnd"/>
              <w:r w:rsidRPr="00716BD9">
                <w:rPr>
                  <w:rFonts w:ascii="Times New Roman" w:eastAsia="Times New Roman" w:hAnsi="Times New Roman" w:cs="Times New Roman"/>
                  <w:b/>
                  <w:sz w:val="18"/>
                  <w:szCs w:val="20"/>
                  <w:lang w:eastAsia="ru-RU"/>
                </w:rPr>
                <w:t xml:space="preserve"> 4*</w:t>
              </w:r>
            </w:hyperlink>
            <w:r w:rsidRPr="001A5771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 / просп. Энергетиков, 2, корп. 2</w:t>
            </w: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 (современный отель, рядом ст. метро «Ладожская»)</w:t>
            </w: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</w:r>
            <w:r w:rsidRPr="001A577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2-х местный  номер с удобствами</w:t>
            </w: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</w:r>
            <w:r w:rsidRPr="001A5771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Бронирование доступно исключительно в формате «верх-низ»</w:t>
            </w:r>
          </w:p>
        </w:tc>
      </w:tr>
      <w:tr w:rsidR="001A5771" w:rsidRPr="001A5771" w:rsidTr="001A5771">
        <w:tc>
          <w:tcPr>
            <w:tcW w:w="2263" w:type="pct"/>
            <w:hideMark/>
          </w:tcPr>
          <w:p w:rsidR="001A5771" w:rsidRPr="001A5771" w:rsidRDefault="001A5771" w:rsidP="001A5771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Категория туристов </w:t>
            </w:r>
          </w:p>
        </w:tc>
        <w:tc>
          <w:tcPr>
            <w:tcW w:w="1383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верхняя полка</w:t>
            </w:r>
          </w:p>
        </w:tc>
        <w:tc>
          <w:tcPr>
            <w:tcW w:w="1354" w:type="pct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нижняя полка</w:t>
            </w:r>
          </w:p>
        </w:tc>
      </w:tr>
      <w:tr w:rsidR="001A5771" w:rsidRPr="001A5771" w:rsidTr="001A5771">
        <w:tc>
          <w:tcPr>
            <w:tcW w:w="2263" w:type="pct"/>
            <w:hideMark/>
          </w:tcPr>
          <w:p w:rsidR="001A5771" w:rsidRPr="001A5771" w:rsidRDefault="001A5771" w:rsidP="001A5771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ВЗРОСЛЫЙ, СТУДЕНТ</w:t>
            </w:r>
          </w:p>
        </w:tc>
        <w:tc>
          <w:tcPr>
            <w:tcW w:w="1383" w:type="pct"/>
            <w:hideMark/>
          </w:tcPr>
          <w:p w:rsidR="001A5771" w:rsidRPr="001A5771" w:rsidRDefault="00716BD9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45400</w:t>
            </w:r>
          </w:p>
        </w:tc>
        <w:tc>
          <w:tcPr>
            <w:tcW w:w="1354" w:type="pct"/>
            <w:hideMark/>
          </w:tcPr>
          <w:p w:rsidR="001A5771" w:rsidRPr="001A5771" w:rsidRDefault="00716BD9" w:rsidP="00716BD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48400</w:t>
            </w:r>
          </w:p>
        </w:tc>
      </w:tr>
      <w:tr w:rsidR="001A5771" w:rsidRPr="001A5771" w:rsidTr="001A5771">
        <w:tc>
          <w:tcPr>
            <w:tcW w:w="2263" w:type="pct"/>
            <w:hideMark/>
          </w:tcPr>
          <w:p w:rsidR="001A5771" w:rsidRPr="001A5771" w:rsidRDefault="001A5771" w:rsidP="001A5771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ШКОЛЬНИК (10-17 лет)</w:t>
            </w:r>
          </w:p>
        </w:tc>
        <w:tc>
          <w:tcPr>
            <w:tcW w:w="1383" w:type="pct"/>
            <w:hideMark/>
          </w:tcPr>
          <w:p w:rsidR="001A5771" w:rsidRPr="001A5771" w:rsidRDefault="00716BD9" w:rsidP="00716BD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42400</w:t>
            </w:r>
          </w:p>
        </w:tc>
        <w:tc>
          <w:tcPr>
            <w:tcW w:w="1354" w:type="pct"/>
            <w:hideMark/>
          </w:tcPr>
          <w:p w:rsidR="001A5771" w:rsidRPr="001A5771" w:rsidRDefault="00716BD9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45400</w:t>
            </w:r>
          </w:p>
        </w:tc>
      </w:tr>
      <w:tr w:rsidR="001A5771" w:rsidRPr="001A5771" w:rsidTr="001A5771">
        <w:tc>
          <w:tcPr>
            <w:tcW w:w="2263" w:type="pct"/>
            <w:hideMark/>
          </w:tcPr>
          <w:p w:rsidR="001A5771" w:rsidRPr="001A5771" w:rsidRDefault="001A5771" w:rsidP="001A5771">
            <w:pPr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РЕБЕНОК ДО 10 ЛЕТ</w:t>
            </w:r>
          </w:p>
        </w:tc>
        <w:tc>
          <w:tcPr>
            <w:tcW w:w="1383" w:type="pct"/>
            <w:hideMark/>
          </w:tcPr>
          <w:p w:rsidR="001A5771" w:rsidRPr="001A5771" w:rsidRDefault="00716BD9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40400</w:t>
            </w:r>
          </w:p>
        </w:tc>
        <w:tc>
          <w:tcPr>
            <w:tcW w:w="1354" w:type="pct"/>
            <w:hideMark/>
          </w:tcPr>
          <w:p w:rsidR="001A5771" w:rsidRPr="001A5771" w:rsidRDefault="00716BD9" w:rsidP="00716BD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43400</w:t>
            </w:r>
          </w:p>
        </w:tc>
      </w:tr>
      <w:tr w:rsidR="001A5771" w:rsidRPr="001A5771" w:rsidTr="001A5771">
        <w:tc>
          <w:tcPr>
            <w:tcW w:w="5000" w:type="pct"/>
            <w:gridSpan w:val="3"/>
            <w:hideMark/>
          </w:tcPr>
          <w:p w:rsidR="001A5771" w:rsidRPr="001A5771" w:rsidRDefault="001A5771" w:rsidP="001A577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еврораскладушка</w:t>
            </w:r>
            <w:proofErr w:type="spellEnd"/>
            <w:r w:rsidRPr="00716BD9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) не предоставляется</w:t>
            </w:r>
            <w:r w:rsidRPr="001A577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br/>
            </w:r>
            <w:r w:rsidRPr="001A5771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Допл</w:t>
            </w:r>
            <w:r w:rsidR="00716BD9" w:rsidRPr="00716BD9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ата за одноместное размещение: 9</w:t>
            </w:r>
            <w:r w:rsidRPr="001A5771">
              <w:rPr>
                <w:rFonts w:ascii="Times New Roman" w:eastAsia="Times New Roman" w:hAnsi="Times New Roman" w:cs="Times New Roman"/>
                <w:b/>
                <w:sz w:val="18"/>
                <w:szCs w:val="20"/>
                <w:lang w:eastAsia="ru-RU"/>
              </w:rPr>
              <w:t>000 руб.</w:t>
            </w:r>
            <w:r w:rsidRPr="001A5771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 </w:t>
            </w:r>
          </w:p>
        </w:tc>
      </w:tr>
    </w:tbl>
    <w:p w:rsidR="001A5771" w:rsidRPr="00716BD9" w:rsidRDefault="001A5771" w:rsidP="001A577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716BD9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>В стоимость входит:</w:t>
      </w:r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 xml:space="preserve">- </w:t>
      </w:r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Проезд поездом (059А "Волга") </w:t>
      </w:r>
      <w:proofErr w:type="spellStart"/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>Н.Новгород</w:t>
      </w:r>
      <w:proofErr w:type="spellEnd"/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>-Санкт-Петербург-</w:t>
      </w:r>
      <w:proofErr w:type="spellStart"/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>Н</w:t>
      </w:r>
      <w:proofErr w:type="gramStart"/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>.Н</w:t>
      </w:r>
      <w:proofErr w:type="gramEnd"/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>овгород</w:t>
      </w:r>
      <w:proofErr w:type="spellEnd"/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(места-плацкарт);</w:t>
      </w:r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 xml:space="preserve">- </w:t>
      </w:r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>Проживание в гостинице;</w:t>
      </w:r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 xml:space="preserve">- </w:t>
      </w:r>
      <w:r w:rsidR="00716BD9"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>Питание: 4</w:t>
      </w:r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 завтрака, 1 обед;</w:t>
      </w:r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 xml:space="preserve">- </w:t>
      </w:r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>Экскурсионное обслуживание, входные билеты в музеи.</w:t>
      </w:r>
    </w:p>
    <w:p w:rsidR="00716BD9" w:rsidRPr="001A5771" w:rsidRDefault="00716BD9" w:rsidP="00716B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  <w:r w:rsidRPr="00716BD9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>Дополнительно опла</w:t>
      </w:r>
      <w:r w:rsidRPr="00716BD9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t>чивается при бронировании тура:</w:t>
      </w:r>
      <w:r w:rsidRPr="00716BD9"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  <w:br/>
        <w:t xml:space="preserve">- </w:t>
      </w:r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Экскурсионное обслуживание по Екатерининскому дворцу </w:t>
      </w:r>
      <w:proofErr w:type="gramStart"/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( </w:t>
      </w:r>
      <w:proofErr w:type="gramEnd"/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с посещением Янтарной комнаты) - </w:t>
      </w:r>
      <w:proofErr w:type="spellStart"/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>взр</w:t>
      </w:r>
      <w:proofErr w:type="spellEnd"/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. (с 14 лет) - 1600 </w:t>
      </w:r>
      <w:proofErr w:type="spellStart"/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>руб</w:t>
      </w:r>
      <w:proofErr w:type="spellEnd"/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; </w:t>
      </w:r>
      <w:proofErr w:type="spellStart"/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>реб</w:t>
      </w:r>
      <w:proofErr w:type="spellEnd"/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>. (до 14 лет) - 900 руб.</w:t>
      </w:r>
    </w:p>
    <w:p w:rsidR="00716BD9" w:rsidRDefault="001A5771" w:rsidP="00716B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6BD9">
        <w:rPr>
          <w:rFonts w:ascii="Times New Roman" w:eastAsia="Times New Roman" w:hAnsi="Times New Roman" w:cs="Times New Roman"/>
          <w:b/>
          <w:i/>
          <w:iCs/>
          <w:sz w:val="18"/>
          <w:szCs w:val="20"/>
          <w:lang w:eastAsia="ru-RU"/>
        </w:rPr>
        <w:t>Внимание!!!</w:t>
      </w:r>
      <w:r w:rsidRPr="001A5771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br/>
      </w:r>
      <w:r w:rsidRPr="00716BD9">
        <w:rPr>
          <w:rFonts w:ascii="Times New Roman" w:eastAsia="Times New Roman" w:hAnsi="Times New Roman" w:cs="Times New Roman"/>
          <w:i/>
          <w:iCs/>
          <w:sz w:val="18"/>
          <w:szCs w:val="20"/>
          <w:vertAlign w:val="superscript"/>
          <w:lang w:eastAsia="ru-RU"/>
        </w:rPr>
        <w:t> </w:t>
      </w:r>
      <w:r w:rsidRPr="00716BD9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t>- При посадке в вагон туристам необходимо предоставить оригиналы паспорта, свидетельства о рождении ребенка. В случае отсутствия данных документов посадка туристов в вагон будет невозможна. </w:t>
      </w:r>
      <w:r w:rsidRPr="001A5771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br/>
      </w:r>
      <w:r w:rsidRPr="00716BD9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t>- При посадке в вагон необходима справка учащегося (справка обязательно предъявляется при посадке в поезд!).</w:t>
      </w:r>
      <w:r w:rsidRPr="001A5771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br/>
      </w:r>
      <w:r w:rsidRPr="00716BD9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t>- Время отправления поезда может быть изменено РЖД. Точное время отправления поезда уточняйте за 3 дня до отправления. Ответственность за опоздание туристов на поезд компания ООО ТК "КАПИТАЛ-ТРЭВЭЛ"  не несёт, в данном случае стоимость проездного билета не возвращается.</w:t>
      </w:r>
      <w:r w:rsidRPr="001A5771">
        <w:rPr>
          <w:rFonts w:ascii="Times New Roman" w:eastAsia="Times New Roman" w:hAnsi="Times New Roman" w:cs="Times New Roman"/>
          <w:i/>
          <w:iCs/>
          <w:sz w:val="18"/>
          <w:szCs w:val="20"/>
          <w:lang w:eastAsia="ru-RU"/>
        </w:rPr>
        <w:br/>
      </w:r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t>- Женское / мужское подселение предусмотрено при 2-х или 3-х местном размещении (номера с удобствами)</w:t>
      </w:r>
      <w:r w:rsidRPr="001A5771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</w:r>
      <w:r w:rsidRP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t>- В случае, если не находим для Вас пару (подселение), Вы должны быть готовы доплатить за одноместное размещение либо аннулировать тур!</w:t>
      </w:r>
      <w:r w:rsidR="00716BD9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</w:r>
    </w:p>
    <w:p w:rsidR="001A5771" w:rsidRPr="00716BD9" w:rsidRDefault="00716BD9" w:rsidP="00716BD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proofErr w:type="gramStart"/>
      <w:r w:rsidRPr="00716BD9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Т</w:t>
      </w:r>
      <w:r w:rsidR="001A5771" w:rsidRPr="001A577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t>уристическая компания оставляет за собой право на незначительные изменения тура: замену гостиницы на равнозначную,</w:t>
      </w:r>
      <w:r w:rsidR="001A5771" w:rsidRPr="001A5771"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ru-RU"/>
        </w:rPr>
        <w:br/>
        <w:t>а также изменение порядка, вид и место проведения экскурсий, при этом сохраняя их количество.</w:t>
      </w:r>
      <w:bookmarkStart w:id="0" w:name="_GoBack"/>
      <w:bookmarkEnd w:id="0"/>
      <w:proofErr w:type="gramEnd"/>
    </w:p>
    <w:sectPr w:rsidR="001A5771" w:rsidRPr="00716BD9" w:rsidSect="001A57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24482"/>
    <w:multiLevelType w:val="multilevel"/>
    <w:tmpl w:val="FDE4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771"/>
    <w:rsid w:val="001A5771"/>
    <w:rsid w:val="00716BD9"/>
    <w:rsid w:val="00CB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A5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5771"/>
    <w:rPr>
      <w:b/>
      <w:bCs/>
    </w:rPr>
  </w:style>
  <w:style w:type="character" w:styleId="a6">
    <w:name w:val="Hyperlink"/>
    <w:basedOn w:val="a0"/>
    <w:uiPriority w:val="99"/>
    <w:semiHidden/>
    <w:unhideWhenUsed/>
    <w:rsid w:val="001A5771"/>
    <w:rPr>
      <w:color w:val="0000FF"/>
      <w:u w:val="single"/>
    </w:rPr>
  </w:style>
  <w:style w:type="character" w:styleId="a7">
    <w:name w:val="Emphasis"/>
    <w:basedOn w:val="a0"/>
    <w:uiPriority w:val="20"/>
    <w:qFormat/>
    <w:rsid w:val="001A577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5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A5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5771"/>
    <w:rPr>
      <w:b/>
      <w:bCs/>
    </w:rPr>
  </w:style>
  <w:style w:type="character" w:styleId="a6">
    <w:name w:val="Hyperlink"/>
    <w:basedOn w:val="a0"/>
    <w:uiPriority w:val="99"/>
    <w:semiHidden/>
    <w:unhideWhenUsed/>
    <w:rsid w:val="001A5771"/>
    <w:rPr>
      <w:color w:val="0000FF"/>
      <w:u w:val="single"/>
    </w:rPr>
  </w:style>
  <w:style w:type="character" w:styleId="a7">
    <w:name w:val="Emphasis"/>
    <w:basedOn w:val="a0"/>
    <w:uiPriority w:val="20"/>
    <w:qFormat/>
    <w:rsid w:val="001A57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5-7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gorohova</dc:creator>
  <cp:lastModifiedBy>gorohova</cp:lastModifiedBy>
  <cp:revision>2</cp:revision>
  <dcterms:created xsi:type="dcterms:W3CDTF">2026-08-29T09:34:00Z</dcterms:created>
  <dcterms:modified xsi:type="dcterms:W3CDTF">2026-08-29T09:34:00Z</dcterms:modified>
</cp:coreProperties>
</file>