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A5" w:rsidRPr="003F32FF" w:rsidRDefault="00110AF7" w:rsidP="00110AF7">
      <w:pPr>
        <w:pStyle w:val="2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</w:pPr>
      <w:r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  <w:t>Сентябрьский вояж</w:t>
      </w:r>
      <w:r w:rsidR="0063690C">
        <w:rPr>
          <w:color w:val="002060"/>
          <w:sz w:val="32"/>
        </w:rPr>
        <w:br/>
      </w:r>
      <w:r w:rsidR="003F32FF" w:rsidRPr="003F32FF">
        <w:rPr>
          <w:rStyle w:val="a5"/>
          <w:rFonts w:ascii="Arial" w:hAnsi="Arial" w:cs="Arial"/>
          <w:color w:val="333333"/>
          <w:sz w:val="28"/>
          <w:shd w:val="clear" w:color="auto" w:fill="FFFFFF"/>
        </w:rPr>
        <w:t> </w:t>
      </w:r>
      <w:r w:rsidR="00AD153C">
        <w:rPr>
          <w:sz w:val="28"/>
          <w:szCs w:val="28"/>
        </w:rPr>
        <w:t xml:space="preserve">Минск + Коссово + Ружаны + Брест + Гродно + </w:t>
      </w:r>
      <w:proofErr w:type="gramStart"/>
      <w:r w:rsidR="00AD153C">
        <w:rPr>
          <w:sz w:val="28"/>
          <w:szCs w:val="28"/>
        </w:rPr>
        <w:t>Лида</w:t>
      </w:r>
      <w:r w:rsidR="00AD153C">
        <w:rPr>
          <w:sz w:val="28"/>
          <w:szCs w:val="28"/>
        </w:rPr>
        <w:br/>
      </w:r>
      <w:r>
        <w:rPr>
          <w:rStyle w:val="a5"/>
          <w:sz w:val="28"/>
        </w:rPr>
        <w:t> </w:t>
      </w:r>
      <w:r w:rsidR="00AD153C">
        <w:rPr>
          <w:i/>
          <w:iCs/>
          <w:sz w:val="28"/>
        </w:rPr>
        <w:t xml:space="preserve"> </w:t>
      </w:r>
      <w:r w:rsidR="00AD153C" w:rsidRPr="00AD153C">
        <w:rPr>
          <w:rStyle w:val="a5"/>
          <w:sz w:val="28"/>
        </w:rPr>
        <w:t>14.09</w:t>
      </w:r>
      <w:proofErr w:type="gramEnd"/>
      <w:r w:rsidR="00AD153C" w:rsidRPr="00AD153C">
        <w:rPr>
          <w:rStyle w:val="a5"/>
          <w:sz w:val="28"/>
        </w:rPr>
        <w:t xml:space="preserve"> - 19.09.26</w:t>
      </w:r>
    </w:p>
    <w:tbl>
      <w:tblPr>
        <w:tblStyle w:val="a3"/>
        <w:tblW w:w="11171" w:type="dxa"/>
        <w:tblInd w:w="-431" w:type="dxa"/>
        <w:tblLook w:val="04A0" w:firstRow="1" w:lastRow="0" w:firstColumn="1" w:lastColumn="0" w:noHBand="0" w:noVBand="1"/>
      </w:tblPr>
      <w:tblGrid>
        <w:gridCol w:w="710"/>
        <w:gridCol w:w="10461"/>
      </w:tblGrid>
      <w:tr w:rsidR="00B57A87" w:rsidRPr="00B57A87" w:rsidTr="00426D0B">
        <w:tc>
          <w:tcPr>
            <w:tcW w:w="710" w:type="dxa"/>
            <w:shd w:val="clear" w:color="auto" w:fill="auto"/>
            <w:vAlign w:val="center"/>
          </w:tcPr>
          <w:p w:rsidR="00CC0950" w:rsidRPr="00B57A87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</w:tc>
        <w:tc>
          <w:tcPr>
            <w:tcW w:w="10461" w:type="dxa"/>
            <w:shd w:val="clear" w:color="auto" w:fill="auto"/>
          </w:tcPr>
          <w:p w:rsidR="00110AF7" w:rsidRPr="00110AF7" w:rsidRDefault="00110AF7" w:rsidP="00110AF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i/>
                <w:iCs/>
                <w:color w:val="135B94"/>
                <w:sz w:val="20"/>
                <w:szCs w:val="24"/>
                <w:lang w:eastAsia="ru-RU"/>
              </w:rPr>
              <w:t>Время отправления поезда может быть скорректировано! Уточняйте перед отправлением (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i/>
                <w:iCs/>
                <w:color w:val="135B94"/>
                <w:sz w:val="20"/>
                <w:szCs w:val="24"/>
                <w:lang w:eastAsia="ru-RU"/>
              </w:rPr>
              <w:t>см.на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i/>
                <w:iCs/>
                <w:color w:val="135B94"/>
                <w:sz w:val="20"/>
                <w:szCs w:val="24"/>
                <w:lang w:eastAsia="ru-RU"/>
              </w:rPr>
              <w:t xml:space="preserve"> сайте в разделе "Отправления"</w:t>
            </w:r>
            <w:proofErr w:type="gramStart"/>
            <w:r w:rsidRPr="00110AF7">
              <w:rPr>
                <w:rFonts w:ascii="Times New Roman" w:eastAsia="Times New Roman" w:hAnsi="Times New Roman" w:cs="Times New Roman"/>
                <w:i/>
                <w:iCs/>
                <w:color w:val="135B94"/>
                <w:sz w:val="20"/>
                <w:szCs w:val="24"/>
                <w:lang w:eastAsia="ru-RU"/>
              </w:rPr>
              <w:t>)!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Отправление</w:t>
            </w:r>
            <w:proofErr w:type="gram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(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Н.Новгород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- Москва поезд 703 «Буревестник»):</w:t>
            </w:r>
          </w:p>
          <w:p w:rsidR="00B57A87" w:rsidRPr="00110AF7" w:rsidRDefault="00110AF7" w:rsidP="00110AF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15:29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– Нижний Новгород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br/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15:53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– Дзержинск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br/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17:39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– Владимир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 xml:space="preserve">19:37 Прибытие в Москву (ж/д вокзал Восточный). Групповой трансфер с Восточного ж/д </w:t>
            </w:r>
            <w:proofErr w:type="gram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вокзала  на</w:t>
            </w:r>
            <w:proofErr w:type="gram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Белорусский ж/д вокзал.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Отправление ( Москва - Минск поезд 027):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23:30 -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Москва, Белорусский вокзал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br/>
              <w:t>Посадка группы в вагон осуществляется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по общим спискам,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которые выписаны на всю группу и находятся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 только у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сопровождающего.Внимание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!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Каждый участник поездки обязан иметь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при себе оригиналы документов (паспорт/свидетельство о рождении).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r w:rsidRPr="00110AF7">
              <w:rPr>
                <w:rFonts w:ascii="Times New Roman" w:eastAsia="Times New Roman" w:hAnsi="Times New Roman" w:cs="Times New Roman"/>
                <w:i/>
                <w:iCs/>
                <w:color w:val="135B94"/>
                <w:sz w:val="20"/>
                <w:szCs w:val="24"/>
                <w:lang w:eastAsia="ru-RU"/>
              </w:rPr>
              <w:t>По дороге нас ждет пересечение российско-белорусской границы. </w:t>
            </w:r>
            <w:r w:rsidRPr="00110AF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4"/>
                <w:lang w:eastAsia="ru-RU"/>
              </w:rPr>
              <w:t>ВНИМАНИЕ! с 20 января 2026 года для поездок в Беларусь детям младше 14 лет потребуется собственный загранпаспорт. Граждане России с 14 лет и взрослые, как и прежде, могут попасть в перечисленные государства по внутреннему паспорту РФ.</w:t>
            </w:r>
            <w:r w:rsidRPr="00110AF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4"/>
                <w:lang w:eastAsia="ru-RU"/>
              </w:rPr>
              <w:t> </w:t>
            </w:r>
          </w:p>
        </w:tc>
      </w:tr>
      <w:tr w:rsidR="00B83A55" w:rsidRPr="00B57A87" w:rsidTr="00426D0B">
        <w:tc>
          <w:tcPr>
            <w:tcW w:w="710" w:type="dxa"/>
            <w:shd w:val="clear" w:color="auto" w:fill="auto"/>
          </w:tcPr>
          <w:p w:rsidR="00CC0950" w:rsidRPr="00B83A55" w:rsidRDefault="00B83A55" w:rsidP="00DC4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</w:tc>
        <w:tc>
          <w:tcPr>
            <w:tcW w:w="10461" w:type="dxa"/>
          </w:tcPr>
          <w:p w:rsidR="00B83A55" w:rsidRPr="00110AF7" w:rsidRDefault="00110AF7" w:rsidP="00110A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 xml:space="preserve">Прибытие в Минск. Встреча </w:t>
            </w:r>
            <w:proofErr w:type="gramStart"/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группы  на</w:t>
            </w:r>
            <w:proofErr w:type="gramEnd"/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 xml:space="preserve"> ж/д вокзале. Завтрак в кафе.</w:t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 xml:space="preserve"> </w:t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Обзорная экскурсия по Мин</w:t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softHyphen/>
              <w:t>ску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. Во вре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мя экс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кур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сии Вы узна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те о про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шлом го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да в ши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ких ис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че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ских рам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ках. По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лоц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кое кня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же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ство, Ве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кое кня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же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ство Ли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тов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 xml:space="preserve">ское, Речь </w:t>
            </w:r>
            <w:proofErr w:type="spellStart"/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Поспо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тая</w:t>
            </w:r>
            <w:proofErr w:type="spellEnd"/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, Рос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сий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ская им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пе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рия, Со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вет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ская Бе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рус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сия и Рес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пуб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ка Бе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русь - та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ков путь, прой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ден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ный Мин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ском за ве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ка... Вы уви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те Пет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ро–Пав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лов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скую цер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ковь на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ча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ла ХVII ве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ка и "Крас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ный" ко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стел на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ча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ла ХХ ве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ка; древ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ней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шую ули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цу Не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ми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гу, что на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чи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лась от де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во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зем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ля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ной кре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по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сти - Мин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го зам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ка, и жи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во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пис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ный Верх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ний го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род, с ко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рым жизнь Мин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ска бы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ла свя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за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на на про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тя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же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нии пя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ти ве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ков.  В Верх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нем го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де со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хра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лись памятники ар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хи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тек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ту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ры XVII - на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ча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ла XX сто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ле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тия. На его глав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ной пло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ща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ди - пло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ща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ди Сво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бо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ды - Вы уви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те ра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ту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шу, го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сти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ный двор, тор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го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вые ря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ды, не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сколь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ко мо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на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стыр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ских ком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плек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softHyphen/>
              <w:t>сов</w:t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. Обед в кафе. </w:t>
            </w:r>
            <w:r w:rsidRPr="00110AF7">
              <w:rPr>
                <w:rFonts w:ascii="Times New Roman" w:hAnsi="Times New Roman" w:cs="Times New Roman"/>
                <w:color w:val="333333"/>
                <w:sz w:val="20"/>
              </w:rPr>
              <w:t xml:space="preserve"> </w:t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Размещение в гостинице "Спорт Тайм". Свободное время.</w:t>
            </w:r>
          </w:p>
        </w:tc>
      </w:tr>
      <w:tr w:rsidR="00B83A55" w:rsidRPr="00B57A87" w:rsidTr="00426D0B">
        <w:trPr>
          <w:trHeight w:val="1476"/>
        </w:trPr>
        <w:tc>
          <w:tcPr>
            <w:tcW w:w="710" w:type="dxa"/>
            <w:shd w:val="clear" w:color="auto" w:fill="auto"/>
          </w:tcPr>
          <w:p w:rsidR="00B83A55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FF7C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</w:tc>
        <w:tc>
          <w:tcPr>
            <w:tcW w:w="10461" w:type="dxa"/>
          </w:tcPr>
          <w:p w:rsidR="00110AF7" w:rsidRPr="00110AF7" w:rsidRDefault="00110AF7" w:rsidP="00110AF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 Освобождение номеров. Переезд в Коссово.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Экскурсия в Коссовский замок.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Его также его называют дворец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Пусловских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, памятник позднеготической архитектуры, был построен в 1843 году по заказу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Вандалина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Пусловского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знаменитым польским архитектором Владиславом Маркони. Трудно поверить, что замок был построен в середине XIX века, так как архитектурно напоминает старинные готические замки. Коссовский замок расположен на живописном холме вблизи красивейших озер. </w:t>
            </w:r>
            <w:proofErr w:type="gram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Напротив</w:t>
            </w:r>
            <w:proofErr w:type="gram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замка располагается еще одна интереснейшая достопримечательность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 – родовая усадьба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Тадэуша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Костюшка.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В свое время, при строительстве замка,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Пусловские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гордились соседством с усадьбой Костюшко. Сам Дворец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Пусловских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был сожжен в годы Великой Отечественной войны и долгие годы находился в состоянии руин. Однако в последние годы замок был восстановлен и уже сейчас замок привлекает множество туристов.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Обед в кафе.</w:t>
            </w:r>
          </w:p>
          <w:p w:rsidR="00110AF7" w:rsidRPr="00110AF7" w:rsidRDefault="00110AF7" w:rsidP="00110AF7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Переезд в Ружаны.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 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 xml:space="preserve">Посещение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Ружанского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 xml:space="preserve"> дворцового ансамбля. Недалеко от Коссово находится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Ружанский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 xml:space="preserve"> дворец рода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Сапег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, который современники называли «Белорусским Версалем».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 xml:space="preserve">К сожалению, дворец значительно пострадал в годы Первой Мировой войны, но наибольшие разрушения получил в ходе Великой Отечественной.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Ружанский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 xml:space="preserve"> дворец многие годы находится в виде руин. Однако в последние годы дворец реконструируется. И в ближайшие годы будет реконструирован. Но даже сейчас замок очень интересен своими завораживающими руинами. Действительно так иногда бывает, когда руины не менее привлекательны, чем реконструированные достопримечательности.</w:t>
            </w:r>
          </w:p>
          <w:p w:rsidR="00B83A55" w:rsidRPr="00110AF7" w:rsidRDefault="00110AF7" w:rsidP="00110AF7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Переезд в Брест. Прогулка по вечернему городу. Заселение в гостиницу «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Белтаможсервис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». Свободное время.</w:t>
            </w:r>
            <w:r w:rsidRPr="00110AF7">
              <w:rPr>
                <w:rFonts w:ascii="Arial" w:eastAsia="Times New Roman" w:hAnsi="Arial" w:cs="Arial"/>
                <w:color w:val="135B94"/>
                <w:sz w:val="20"/>
                <w:szCs w:val="24"/>
                <w:lang w:eastAsia="ru-RU"/>
              </w:rPr>
              <w:t> </w:t>
            </w:r>
          </w:p>
        </w:tc>
      </w:tr>
      <w:tr w:rsidR="00107C3D" w:rsidRPr="00B57A87" w:rsidTr="00426D0B">
        <w:trPr>
          <w:trHeight w:val="1476"/>
        </w:trPr>
        <w:tc>
          <w:tcPr>
            <w:tcW w:w="710" w:type="dxa"/>
            <w:shd w:val="clear" w:color="auto" w:fill="auto"/>
          </w:tcPr>
          <w:p w:rsidR="00107C3D" w:rsidRDefault="00107C3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</w:t>
            </w:r>
          </w:p>
        </w:tc>
        <w:tc>
          <w:tcPr>
            <w:tcW w:w="10461" w:type="dxa"/>
          </w:tcPr>
          <w:p w:rsidR="00107C3D" w:rsidRPr="00110AF7" w:rsidRDefault="00110AF7" w:rsidP="00110AF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 Освобождение номеров. 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Экскурсия по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БРЕСТСКОЙ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КРЕПОСТИ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(построенной в 1842 г.), дважды вошедшей в историю: здесь в Белом дворце в 1918 г. был заключен мир между Советской Россией и Германией; и здесь держал героическую оборону ее гарнизон в первые дни Великой Отечественной войны.  Осмотр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величественного мемориала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"Брестская крепость-герой. 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 xml:space="preserve">Переезд в Гродно. Обзорная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автобусно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-пешеходная экскурсия по Гродно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 xml:space="preserve">, которая познакомит Вас с памятниками города-музея. В прошлом город выполнял роль столицы Речи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Посполитой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, с ним связаны судьбоносные события нашей истории. 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Здесь находится самая старая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 xml:space="preserve">церковь Беларуси –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Коложская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, построенная еще в XII в.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Прогулка по Советской улице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 – главной пешеходной улице Гродно. Время на обед (самостоятельно). 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Заселение в гостиницу "Привал". Свободное </w:t>
            </w:r>
            <w:proofErr w:type="gram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время</w:t>
            </w:r>
            <w:r w:rsidRPr="00110AF7">
              <w:rPr>
                <w:rFonts w:ascii="Arial" w:eastAsia="Times New Roman" w:hAnsi="Arial" w:cs="Arial"/>
                <w:color w:val="135B94"/>
                <w:sz w:val="24"/>
                <w:szCs w:val="24"/>
                <w:lang w:eastAsia="ru-RU"/>
              </w:rPr>
              <w:t>.   </w:t>
            </w:r>
            <w:proofErr w:type="gramEnd"/>
          </w:p>
        </w:tc>
      </w:tr>
      <w:tr w:rsidR="00107C3D" w:rsidRPr="00B57A87" w:rsidTr="00107C3D">
        <w:trPr>
          <w:trHeight w:val="699"/>
        </w:trPr>
        <w:tc>
          <w:tcPr>
            <w:tcW w:w="710" w:type="dxa"/>
            <w:shd w:val="clear" w:color="auto" w:fill="auto"/>
          </w:tcPr>
          <w:p w:rsidR="00107C3D" w:rsidRDefault="00107C3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 день</w:t>
            </w:r>
          </w:p>
        </w:tc>
        <w:tc>
          <w:tcPr>
            <w:tcW w:w="10461" w:type="dxa"/>
          </w:tcPr>
          <w:p w:rsidR="00110AF7" w:rsidRPr="00110AF7" w:rsidRDefault="00110AF7" w:rsidP="00110AF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 Освобождение номеров.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Переезд в Лиду.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Город Лида находится в </w:t>
            </w:r>
            <w:proofErr w:type="gram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Гродненской  области</w:t>
            </w:r>
            <w:proofErr w:type="gram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 в 112  км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. на северо-востоке от Гродно. Здесь сохранился средневековый замок- замечательный памятник оборонительного зодчества XIV в. Замок был возведен здесь в период становления Великого княжества Литовского, и стал одним из первых каменных замков на территории государства. 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История Лидского замка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 xml:space="preserve"> связана со многими известными людьми и историческими событиями. Первым таким человеком является великий князь Литовский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Гедимин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 xml:space="preserve">, который приказал заложить в 1323 году фундамент замка. Идеальный город для знакомства со средневековой историей Беларуси! В городе Лида есть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lastRenderedPageBreak/>
              <w:t>Кресто-воздвиженский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 xml:space="preserve"> костел, расположенный совсем рядом с Лидским Замком. Костел Воздвижения Святого Креста в городе Лида называют также «фарным», храм выполнен в стиле барокко. 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Переезд в Минск.</w:t>
            </w:r>
          </w:p>
          <w:p w:rsidR="00107C3D" w:rsidRPr="00110AF7" w:rsidRDefault="00110AF7" w:rsidP="00110AF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Трансфер на ж/д вокзал.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23:</w:t>
            </w:r>
            <w:proofErr w:type="gram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57  Минск</w:t>
            </w:r>
            <w:proofErr w:type="gram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(Пассажирский) - 09:37 Москва (Белорусский вокзал). Групповой трансфер на Восточный вокзал.   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13:36 Восточный ж/д вокзал ( поезд 703 "Буревестник)    </w:t>
            </w:r>
          </w:p>
        </w:tc>
      </w:tr>
      <w:tr w:rsidR="00107C3D" w:rsidRPr="00B57A87" w:rsidTr="00107C3D">
        <w:trPr>
          <w:trHeight w:val="674"/>
        </w:trPr>
        <w:tc>
          <w:tcPr>
            <w:tcW w:w="710" w:type="dxa"/>
            <w:shd w:val="clear" w:color="auto" w:fill="auto"/>
          </w:tcPr>
          <w:p w:rsidR="00107C3D" w:rsidRDefault="00107C3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6 день</w:t>
            </w:r>
          </w:p>
        </w:tc>
        <w:tc>
          <w:tcPr>
            <w:tcW w:w="10461" w:type="dxa"/>
          </w:tcPr>
          <w:p w:rsidR="00107C3D" w:rsidRPr="00110AF7" w:rsidRDefault="00110AF7" w:rsidP="00110AF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hd w:val="clear" w:color="auto" w:fill="FFFFFF"/>
              </w:rPr>
              <w:t>Прибытие (поезд 703 "Буревестник"</w:t>
            </w:r>
            <w:proofErr w:type="gramStart"/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hd w:val="clear" w:color="auto" w:fill="FFFFFF"/>
              </w:rPr>
              <w:t>) :</w:t>
            </w:r>
            <w:proofErr w:type="gramEnd"/>
            <w:r w:rsidRPr="00110AF7">
              <w:rPr>
                <w:rFonts w:ascii="Times New Roman" w:hAnsi="Times New Roman" w:cs="Times New Roman"/>
                <w:color w:val="135B94"/>
                <w:shd w:val="clear" w:color="auto" w:fill="FFFFFF"/>
              </w:rPr>
              <w:br/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hd w:val="clear" w:color="auto" w:fill="FFFFFF"/>
              </w:rPr>
              <w:t>15:32 - Владимир</w:t>
            </w:r>
            <w:r w:rsidRPr="00110AF7">
              <w:rPr>
                <w:rFonts w:ascii="Times New Roman" w:hAnsi="Times New Roman" w:cs="Times New Roman"/>
                <w:color w:val="135B94"/>
                <w:shd w:val="clear" w:color="auto" w:fill="FFFFFF"/>
              </w:rPr>
              <w:br/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hd w:val="clear" w:color="auto" w:fill="FFFFFF"/>
              </w:rPr>
              <w:t>17:22 - Дзержинск</w:t>
            </w:r>
            <w:r w:rsidRPr="00110AF7">
              <w:rPr>
                <w:rFonts w:ascii="Times New Roman" w:hAnsi="Times New Roman" w:cs="Times New Roman"/>
                <w:color w:val="135B94"/>
                <w:shd w:val="clear" w:color="auto" w:fill="FFFFFF"/>
              </w:rPr>
              <w:br/>
            </w:r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hd w:val="clear" w:color="auto" w:fill="FFFFFF"/>
              </w:rPr>
              <w:t>17:46 -  </w:t>
            </w:r>
            <w:proofErr w:type="spellStart"/>
            <w:r w:rsidRPr="00110AF7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hd w:val="clear" w:color="auto" w:fill="FFFFFF"/>
              </w:rPr>
              <w:t>Н.Новгород</w:t>
            </w:r>
            <w:proofErr w:type="spellEnd"/>
          </w:p>
        </w:tc>
      </w:tr>
    </w:tbl>
    <w:p w:rsidR="00110AF7" w:rsidRPr="00110AF7" w:rsidRDefault="00110AF7" w:rsidP="00110A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bookmarkStart w:id="0" w:name="_GoBack"/>
      <w:bookmarkEnd w:id="0"/>
    </w:p>
    <w:p w:rsidR="00110AF7" w:rsidRPr="00110AF7" w:rsidRDefault="00110AF7" w:rsidP="00110A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110AF7">
        <w:rPr>
          <w:rFonts w:ascii="Arial" w:eastAsia="Times New Roman" w:hAnsi="Arial" w:cs="Arial"/>
          <w:color w:val="333333"/>
          <w:szCs w:val="24"/>
          <w:lang w:eastAsia="ru-RU"/>
        </w:rPr>
        <w:t>Стоимость тура на 1 чел., руб.</w:t>
      </w:r>
    </w:p>
    <w:p w:rsidR="00110AF7" w:rsidRPr="00110AF7" w:rsidRDefault="00110AF7" w:rsidP="00110A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0A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3156"/>
        <w:gridCol w:w="3156"/>
      </w:tblGrid>
      <w:tr w:rsidR="00110AF7" w:rsidRPr="00110AF7" w:rsidTr="00110AF7">
        <w:tc>
          <w:tcPr>
            <w:tcW w:w="0" w:type="auto"/>
            <w:gridSpan w:val="3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Гостиница "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Cпорт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Тайм" (г. Минск) /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гос-ца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"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Белтаможсервис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" (г. Брест) / 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гос-ца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"Привал" (г. </w:t>
            </w:r>
            <w:proofErr w:type="gramStart"/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Гродно) 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br/>
              <w:t xml:space="preserve">  </w:t>
            </w:r>
            <w:proofErr w:type="gram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     2 - 3- х местное размещение в номерах с удобствами</w:t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br/>
            </w:r>
            <w:r w:rsidRPr="00110AF7">
              <w:rPr>
                <w:rFonts w:ascii="Times New Roman" w:eastAsia="Times New Roman" w:hAnsi="Times New Roman" w:cs="Times New Roman"/>
                <w:i/>
                <w:iCs/>
                <w:color w:val="800080"/>
                <w:sz w:val="20"/>
                <w:szCs w:val="24"/>
                <w:lang w:eastAsia="ru-RU"/>
              </w:rPr>
              <w:t>  Бронирование (туда) доступно в формате "верх-низ"</w:t>
            </w:r>
          </w:p>
        </w:tc>
      </w:tr>
      <w:tr w:rsidR="00110AF7" w:rsidRPr="00110AF7" w:rsidTr="00110AF7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верхняя полка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(Москва-Минск-Москва)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нижняя полка</w:t>
            </w: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</w: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(Москва-Минск-Москва)</w:t>
            </w:r>
          </w:p>
        </w:tc>
      </w:tr>
      <w:tr w:rsidR="00110AF7" w:rsidRPr="00110AF7" w:rsidTr="00110AF7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ВЗРОСЛЫЙ, СТУДЕНТ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64 800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67 300</w:t>
            </w:r>
          </w:p>
        </w:tc>
      </w:tr>
      <w:tr w:rsidR="00110AF7" w:rsidRPr="00110AF7" w:rsidTr="00110AF7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ШКОЛЬНИК (10-17 ЛЕТ)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63 700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66 200</w:t>
            </w:r>
          </w:p>
        </w:tc>
      </w:tr>
      <w:tr w:rsidR="00110AF7" w:rsidRPr="00110AF7" w:rsidTr="00110AF7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РЕБЕНОК ДО 10 ЛЕТ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62 700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65 200</w:t>
            </w:r>
          </w:p>
        </w:tc>
      </w:tr>
      <w:tr w:rsidR="00110AF7" w:rsidRPr="00110AF7" w:rsidTr="00110AF7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70 300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72 800</w:t>
            </w:r>
          </w:p>
        </w:tc>
      </w:tr>
      <w:tr w:rsidR="00110AF7" w:rsidRPr="00110AF7" w:rsidTr="00110AF7">
        <w:tc>
          <w:tcPr>
            <w:tcW w:w="0" w:type="auto"/>
            <w:gridSpan w:val="3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110AF7" w:rsidRPr="00110AF7" w:rsidRDefault="00110AF7" w:rsidP="0011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Возможно трехместное размещение, скидка на дополнительное место (</w:t>
            </w:r>
            <w:proofErr w:type="spellStart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еврораскладушка</w:t>
            </w:r>
            <w:proofErr w:type="spellEnd"/>
            <w:r w:rsidRPr="00110AF7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) не предоставляется</w:t>
            </w:r>
          </w:p>
        </w:tc>
      </w:tr>
    </w:tbl>
    <w:p w:rsidR="00110AF7" w:rsidRPr="00110AF7" w:rsidRDefault="00110AF7" w:rsidP="00110A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0A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10AF7" w:rsidRPr="00110AF7" w:rsidRDefault="00110AF7" w:rsidP="00110A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0A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110AF7">
        <w:rPr>
          <w:rFonts w:ascii="Times New Roman" w:eastAsia="Times New Roman" w:hAnsi="Times New Roman" w:cs="Times New Roman"/>
          <w:color w:val="135B94"/>
          <w:sz w:val="20"/>
          <w:szCs w:val="24"/>
          <w:lang w:eastAsia="ru-RU"/>
        </w:rPr>
        <w:t>В стоимость входит:</w:t>
      </w:r>
    </w:p>
    <w:p w:rsidR="00110AF7" w:rsidRPr="00110AF7" w:rsidRDefault="00110AF7" w:rsidP="00110AF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110AF7">
        <w:rPr>
          <w:rFonts w:ascii="Times New Roman" w:eastAsia="Times New Roman" w:hAnsi="Times New Roman" w:cs="Times New Roman"/>
          <w:color w:val="135B94"/>
          <w:sz w:val="20"/>
          <w:szCs w:val="24"/>
          <w:lang w:eastAsia="ru-RU"/>
        </w:rPr>
        <w:t>Проезд</w:t>
      </w:r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 (</w:t>
      </w:r>
      <w:proofErr w:type="spellStart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Н.Новгород</w:t>
      </w:r>
      <w:proofErr w:type="spellEnd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 - Москва поезд 703 «Буревестник»), (Москва - Минск поезд 027) / (Минск - Москва / Москва поезд </w:t>
      </w:r>
      <w:proofErr w:type="spellStart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поезд</w:t>
      </w:r>
      <w:proofErr w:type="spellEnd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 703 «Буревестник» - </w:t>
      </w:r>
      <w:proofErr w:type="spellStart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Н.Новгород</w:t>
      </w:r>
      <w:proofErr w:type="spellEnd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)</w:t>
      </w:r>
    </w:p>
    <w:p w:rsidR="00110AF7" w:rsidRPr="00110AF7" w:rsidRDefault="00110AF7" w:rsidP="00110AF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110AF7">
        <w:rPr>
          <w:rFonts w:ascii="Times New Roman" w:eastAsia="Times New Roman" w:hAnsi="Times New Roman" w:cs="Times New Roman"/>
          <w:color w:val="135B94"/>
          <w:sz w:val="20"/>
          <w:szCs w:val="24"/>
          <w:lang w:eastAsia="ru-RU"/>
        </w:rPr>
        <w:t>Проживание:</w:t>
      </w:r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 Гостиница "Спорт Тайм" (г. Минск) / </w:t>
      </w:r>
      <w:proofErr w:type="spellStart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гос-ца</w:t>
      </w:r>
      <w:proofErr w:type="spellEnd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 "</w:t>
      </w:r>
      <w:proofErr w:type="spellStart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Белтаможсервис</w:t>
      </w:r>
      <w:proofErr w:type="spellEnd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" (г. Брест) / </w:t>
      </w:r>
      <w:proofErr w:type="spellStart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гос-ца</w:t>
      </w:r>
      <w:proofErr w:type="spellEnd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 "Привал" (</w:t>
      </w:r>
      <w:proofErr w:type="spellStart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г.Гродно</w:t>
      </w:r>
      <w:proofErr w:type="spellEnd"/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)</w:t>
      </w:r>
    </w:p>
    <w:p w:rsidR="00110AF7" w:rsidRPr="00110AF7" w:rsidRDefault="00110AF7" w:rsidP="00110AF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110AF7">
        <w:rPr>
          <w:rFonts w:ascii="Times New Roman" w:eastAsia="Times New Roman" w:hAnsi="Times New Roman" w:cs="Times New Roman"/>
          <w:color w:val="135B94"/>
          <w:sz w:val="20"/>
          <w:szCs w:val="24"/>
          <w:lang w:eastAsia="ru-RU"/>
        </w:rPr>
        <w:t>Питание:</w:t>
      </w:r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 4 завтрака, 2 обеда</w:t>
      </w:r>
    </w:p>
    <w:p w:rsidR="00110AF7" w:rsidRPr="00110AF7" w:rsidRDefault="00110AF7" w:rsidP="00110AF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Экскурсионное обслуживание, услуги гида-экскурсовода</w:t>
      </w:r>
    </w:p>
    <w:p w:rsidR="00110AF7" w:rsidRPr="00110AF7" w:rsidRDefault="00110AF7" w:rsidP="00110AF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110AF7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Страховка от ДТП </w:t>
      </w:r>
      <w:r w:rsidRPr="00110AF7">
        <w:rPr>
          <w:rFonts w:ascii="Times New Roman" w:eastAsia="Times New Roman" w:hAnsi="Times New Roman" w:cs="Times New Roman"/>
          <w:color w:val="135B94"/>
          <w:sz w:val="20"/>
          <w:szCs w:val="24"/>
          <w:lang w:eastAsia="ru-RU"/>
        </w:rPr>
        <w:t>          </w:t>
      </w:r>
    </w:p>
    <w:p w:rsidR="00110AF7" w:rsidRPr="00110AF7" w:rsidRDefault="00110AF7" w:rsidP="00110A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110AF7">
        <w:rPr>
          <w:rFonts w:ascii="Times New Roman" w:eastAsia="Times New Roman" w:hAnsi="Times New Roman" w:cs="Times New Roman"/>
          <w:color w:val="135B94"/>
          <w:sz w:val="20"/>
          <w:szCs w:val="24"/>
          <w:lang w:eastAsia="ru-RU"/>
        </w:rPr>
        <w:t>                                                                                                                   </w:t>
      </w:r>
    </w:p>
    <w:p w:rsidR="00110AF7" w:rsidRPr="00110AF7" w:rsidRDefault="00110AF7" w:rsidP="00110A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10AF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ВНИМАНИЕ! с 20 января 2026 года для поездок в Беларусь детям младше 14 лет потребуется собственный загранпаспорт. Граждане России с 14 лет и взрослые, как и прежде, могут попасть в перечисленные государства по внутреннему паспорту РФ. </w:t>
      </w:r>
    </w:p>
    <w:p w:rsidR="00110AF7" w:rsidRPr="00110AF7" w:rsidRDefault="00110AF7" w:rsidP="00110A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10AF7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Важно:</w:t>
      </w:r>
    </w:p>
    <w:p w:rsidR="00110AF7" w:rsidRPr="00110AF7" w:rsidRDefault="00110AF7" w:rsidP="00110AF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10AF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Женское / мужское подселение предусмотрено при 2-х или 3-х местном размещении (номера с удобствами) </w:t>
      </w:r>
    </w:p>
    <w:p w:rsidR="00110AF7" w:rsidRPr="00110AF7" w:rsidRDefault="00110AF7" w:rsidP="00110AF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10AF7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110AF7" w:rsidRPr="00110AF7" w:rsidRDefault="00110AF7" w:rsidP="00110AF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10AF7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>В поездку брать паспорта и свидетельства о рождении на детей! Без этих документов заселение в гостиницу будет невозможно!</w:t>
      </w:r>
    </w:p>
    <w:p w:rsidR="00110AF7" w:rsidRPr="00110AF7" w:rsidRDefault="00110AF7" w:rsidP="00110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10AF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Туристическая компания оставляет за собой право на незначительные изменения тура: замену гостиницы на </w:t>
      </w:r>
      <w:proofErr w:type="gramStart"/>
      <w:r w:rsidRPr="00110AF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равнозначную,</w:t>
      </w:r>
      <w:r w:rsidRPr="00110AF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  <w:t>а</w:t>
      </w:r>
      <w:proofErr w:type="gramEnd"/>
      <w:r w:rsidRPr="00110AF7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также изменение порядка проведения экскурсий, при этом сохраняя их количество.</w:t>
      </w:r>
    </w:p>
    <w:p w:rsidR="00AD153C" w:rsidRPr="00110AF7" w:rsidRDefault="00AD153C" w:rsidP="00ED7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D153C" w:rsidRPr="00110AF7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8DF"/>
    <w:multiLevelType w:val="multilevel"/>
    <w:tmpl w:val="602A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7679E"/>
    <w:multiLevelType w:val="multilevel"/>
    <w:tmpl w:val="CD4E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70D1"/>
    <w:multiLevelType w:val="multilevel"/>
    <w:tmpl w:val="9362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446C8"/>
    <w:multiLevelType w:val="multilevel"/>
    <w:tmpl w:val="4B5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84EDD"/>
    <w:multiLevelType w:val="multilevel"/>
    <w:tmpl w:val="5F3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6714"/>
    <w:multiLevelType w:val="multilevel"/>
    <w:tmpl w:val="779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2F8F"/>
    <w:multiLevelType w:val="multilevel"/>
    <w:tmpl w:val="5E52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E1C35"/>
    <w:multiLevelType w:val="multilevel"/>
    <w:tmpl w:val="9AD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61060"/>
    <w:multiLevelType w:val="multilevel"/>
    <w:tmpl w:val="B08A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80499"/>
    <w:multiLevelType w:val="multilevel"/>
    <w:tmpl w:val="0E6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F7EC5"/>
    <w:multiLevelType w:val="multilevel"/>
    <w:tmpl w:val="58A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6013B"/>
    <w:multiLevelType w:val="multilevel"/>
    <w:tmpl w:val="DE7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D39C7"/>
    <w:multiLevelType w:val="multilevel"/>
    <w:tmpl w:val="6F2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01E52"/>
    <w:multiLevelType w:val="multilevel"/>
    <w:tmpl w:val="C9A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77CDA"/>
    <w:multiLevelType w:val="multilevel"/>
    <w:tmpl w:val="3A7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C04C3"/>
    <w:multiLevelType w:val="multilevel"/>
    <w:tmpl w:val="A82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1199A"/>
    <w:multiLevelType w:val="multilevel"/>
    <w:tmpl w:val="B2B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D0625"/>
    <w:multiLevelType w:val="multilevel"/>
    <w:tmpl w:val="F30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A1725"/>
    <w:multiLevelType w:val="multilevel"/>
    <w:tmpl w:val="397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B053C"/>
    <w:multiLevelType w:val="multilevel"/>
    <w:tmpl w:val="174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75B97"/>
    <w:multiLevelType w:val="multilevel"/>
    <w:tmpl w:val="D32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B2CE0"/>
    <w:multiLevelType w:val="multilevel"/>
    <w:tmpl w:val="7F9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012F8"/>
    <w:multiLevelType w:val="multilevel"/>
    <w:tmpl w:val="E92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705706"/>
    <w:multiLevelType w:val="multilevel"/>
    <w:tmpl w:val="B4A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22"/>
  </w:num>
  <w:num w:numId="5">
    <w:abstractNumId w:val="7"/>
  </w:num>
  <w:num w:numId="6">
    <w:abstractNumId w:val="16"/>
  </w:num>
  <w:num w:numId="7">
    <w:abstractNumId w:val="8"/>
  </w:num>
  <w:num w:numId="8">
    <w:abstractNumId w:val="2"/>
  </w:num>
  <w:num w:numId="9">
    <w:abstractNumId w:val="6"/>
  </w:num>
  <w:num w:numId="10">
    <w:abstractNumId w:val="18"/>
  </w:num>
  <w:num w:numId="11">
    <w:abstractNumId w:val="5"/>
  </w:num>
  <w:num w:numId="12">
    <w:abstractNumId w:val="3"/>
  </w:num>
  <w:num w:numId="13">
    <w:abstractNumId w:val="15"/>
  </w:num>
  <w:num w:numId="14">
    <w:abstractNumId w:val="9"/>
  </w:num>
  <w:num w:numId="15">
    <w:abstractNumId w:val="13"/>
  </w:num>
  <w:num w:numId="16">
    <w:abstractNumId w:val="4"/>
  </w:num>
  <w:num w:numId="17">
    <w:abstractNumId w:val="10"/>
  </w:num>
  <w:num w:numId="18">
    <w:abstractNumId w:val="12"/>
  </w:num>
  <w:num w:numId="19">
    <w:abstractNumId w:val="19"/>
  </w:num>
  <w:num w:numId="20">
    <w:abstractNumId w:val="23"/>
  </w:num>
  <w:num w:numId="21">
    <w:abstractNumId w:val="17"/>
  </w:num>
  <w:num w:numId="22">
    <w:abstractNumId w:val="20"/>
  </w:num>
  <w:num w:numId="23">
    <w:abstractNumId w:val="0"/>
  </w:num>
  <w:num w:numId="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7"/>
    <w:rsid w:val="000042BA"/>
    <w:rsid w:val="00030648"/>
    <w:rsid w:val="000E46A3"/>
    <w:rsid w:val="000E6BD0"/>
    <w:rsid w:val="00105C55"/>
    <w:rsid w:val="00107C3D"/>
    <w:rsid w:val="00110AF7"/>
    <w:rsid w:val="0014313A"/>
    <w:rsid w:val="001601F3"/>
    <w:rsid w:val="00183910"/>
    <w:rsid w:val="002438A5"/>
    <w:rsid w:val="002B24DF"/>
    <w:rsid w:val="002E53BA"/>
    <w:rsid w:val="00315ECA"/>
    <w:rsid w:val="003D5C9D"/>
    <w:rsid w:val="003E7F85"/>
    <w:rsid w:val="003F32FF"/>
    <w:rsid w:val="003F6BBB"/>
    <w:rsid w:val="00426D0B"/>
    <w:rsid w:val="00447831"/>
    <w:rsid w:val="004755BD"/>
    <w:rsid w:val="004A254C"/>
    <w:rsid w:val="004B6063"/>
    <w:rsid w:val="00547102"/>
    <w:rsid w:val="005B169F"/>
    <w:rsid w:val="005B17BD"/>
    <w:rsid w:val="005B7DAD"/>
    <w:rsid w:val="005F16B8"/>
    <w:rsid w:val="00607B3E"/>
    <w:rsid w:val="0063690C"/>
    <w:rsid w:val="00731033"/>
    <w:rsid w:val="007462BA"/>
    <w:rsid w:val="00851CAF"/>
    <w:rsid w:val="00876E35"/>
    <w:rsid w:val="00896AEE"/>
    <w:rsid w:val="008A05CD"/>
    <w:rsid w:val="008A2BB8"/>
    <w:rsid w:val="008D3A2B"/>
    <w:rsid w:val="00914D89"/>
    <w:rsid w:val="009517D8"/>
    <w:rsid w:val="009916DF"/>
    <w:rsid w:val="009C23E4"/>
    <w:rsid w:val="00A0199D"/>
    <w:rsid w:val="00A20CBA"/>
    <w:rsid w:val="00A81D45"/>
    <w:rsid w:val="00A85BB7"/>
    <w:rsid w:val="00AC50D7"/>
    <w:rsid w:val="00AD153C"/>
    <w:rsid w:val="00B32C28"/>
    <w:rsid w:val="00B51469"/>
    <w:rsid w:val="00B57A87"/>
    <w:rsid w:val="00B72230"/>
    <w:rsid w:val="00B83A55"/>
    <w:rsid w:val="00BB2B7F"/>
    <w:rsid w:val="00C15C83"/>
    <w:rsid w:val="00C23997"/>
    <w:rsid w:val="00C42058"/>
    <w:rsid w:val="00CB25F3"/>
    <w:rsid w:val="00CB46B7"/>
    <w:rsid w:val="00CC0950"/>
    <w:rsid w:val="00CE7A69"/>
    <w:rsid w:val="00D70D4D"/>
    <w:rsid w:val="00D854D3"/>
    <w:rsid w:val="00D96267"/>
    <w:rsid w:val="00DC4216"/>
    <w:rsid w:val="00E26FF1"/>
    <w:rsid w:val="00EA7F38"/>
    <w:rsid w:val="00EC2312"/>
    <w:rsid w:val="00ED12CB"/>
    <w:rsid w:val="00ED7DB5"/>
    <w:rsid w:val="00EE645E"/>
    <w:rsid w:val="00F400D8"/>
    <w:rsid w:val="00F7723C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773BD-74D2-4329-8771-BCF6182D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E26FF1"/>
    <w:rPr>
      <w:b/>
      <w:bCs/>
    </w:rPr>
  </w:style>
  <w:style w:type="character" w:customStyle="1" w:styleId="s1">
    <w:name w:val="s1"/>
    <w:basedOn w:val="a0"/>
    <w:rsid w:val="00F400D8"/>
  </w:style>
  <w:style w:type="character" w:customStyle="1" w:styleId="link">
    <w:name w:val="link"/>
    <w:basedOn w:val="a0"/>
    <w:rsid w:val="00F400D8"/>
  </w:style>
  <w:style w:type="character" w:customStyle="1" w:styleId="mx-textwrap">
    <w:name w:val="mx-text_wrap"/>
    <w:basedOn w:val="a0"/>
    <w:rsid w:val="0087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80F2-9C15-412A-A898-B2AAB222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skirdenko</cp:lastModifiedBy>
  <cp:revision>2</cp:revision>
  <cp:lastPrinted>2023-10-11T12:57:00Z</cp:lastPrinted>
  <dcterms:created xsi:type="dcterms:W3CDTF">2026-05-28T15:12:00Z</dcterms:created>
  <dcterms:modified xsi:type="dcterms:W3CDTF">2026-05-28T15:12:00Z</dcterms:modified>
</cp:coreProperties>
</file>